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38" w:rsidRDefault="00871438" w:rsidP="00871438">
      <w:pPr>
        <w:tabs>
          <w:tab w:val="left" w:pos="1292"/>
          <w:tab w:val="left" w:pos="1293"/>
        </w:tabs>
        <w:spacing w:before="2"/>
        <w:jc w:val="both"/>
        <w:rPr>
          <w:rFonts w:ascii="Georgia"/>
          <w:b/>
          <w:i/>
          <w:w w:val="85"/>
          <w:sz w:val="26"/>
        </w:rPr>
      </w:pPr>
    </w:p>
    <w:p w:rsidR="00871438" w:rsidRDefault="00871438" w:rsidP="00871438">
      <w:pPr>
        <w:tabs>
          <w:tab w:val="left" w:pos="1292"/>
          <w:tab w:val="left" w:pos="1293"/>
        </w:tabs>
        <w:spacing w:before="2"/>
        <w:jc w:val="both"/>
        <w:rPr>
          <w:rFonts w:ascii="Georgia"/>
          <w:b/>
          <w:i/>
          <w:w w:val="85"/>
          <w:sz w:val="26"/>
        </w:rPr>
      </w:pPr>
    </w:p>
    <w:p w:rsidR="009361C0" w:rsidRDefault="00871438" w:rsidP="00871438">
      <w:pPr>
        <w:tabs>
          <w:tab w:val="left" w:pos="1292"/>
          <w:tab w:val="left" w:pos="1293"/>
        </w:tabs>
        <w:spacing w:before="2"/>
        <w:jc w:val="center"/>
        <w:rPr>
          <w:rFonts w:ascii="Times New Roman" w:hAnsi="Times New Roman" w:cs="Times New Roman"/>
          <w:b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/>
          <w:iCs/>
          <w:w w:val="85"/>
          <w:sz w:val="32"/>
          <w:szCs w:val="32"/>
          <w:lang w:val="it-IT"/>
        </w:rPr>
        <w:t xml:space="preserve">INVENTARIO INDICATIVO ARREDI MESSI A DISPOSIZIONE PER ATTIVITA’ DI BABYPARKING – FABBRICATO IN LEGNO SITO IN VIA A. MORO SNC </w:t>
      </w:r>
    </w:p>
    <w:p w:rsidR="00871438" w:rsidRPr="003B7C83" w:rsidRDefault="00871438" w:rsidP="00871438">
      <w:pPr>
        <w:tabs>
          <w:tab w:val="left" w:pos="1292"/>
          <w:tab w:val="left" w:pos="1293"/>
        </w:tabs>
        <w:spacing w:before="2"/>
        <w:jc w:val="center"/>
        <w:rPr>
          <w:rFonts w:ascii="Times New Roman" w:hAnsi="Times New Roman" w:cs="Times New Roman"/>
          <w:b/>
          <w:iCs/>
          <w:w w:val="85"/>
          <w:sz w:val="32"/>
          <w:szCs w:val="32"/>
          <w:lang w:val="it-IT"/>
        </w:rPr>
      </w:pPr>
      <w:bookmarkStart w:id="0" w:name="_GoBack"/>
      <w:bookmarkEnd w:id="0"/>
      <w:r w:rsidRPr="003B7C83">
        <w:rPr>
          <w:rFonts w:ascii="Times New Roman" w:hAnsi="Times New Roman" w:cs="Times New Roman"/>
          <w:b/>
          <w:iCs/>
          <w:w w:val="85"/>
          <w:sz w:val="32"/>
          <w:szCs w:val="32"/>
          <w:lang w:val="it-IT"/>
        </w:rPr>
        <w:t>(F. 22 P. 779).</w:t>
      </w:r>
    </w:p>
    <w:p w:rsidR="00871438" w:rsidRPr="003B7C83" w:rsidRDefault="00871438" w:rsidP="003B7C83">
      <w:pPr>
        <w:tabs>
          <w:tab w:val="left" w:pos="1292"/>
          <w:tab w:val="left" w:pos="1293"/>
        </w:tabs>
        <w:spacing w:before="2"/>
        <w:jc w:val="both"/>
        <w:rPr>
          <w:rFonts w:ascii="Times New Roman" w:hAnsi="Times New Roman" w:cs="Times New Roman"/>
          <w:b/>
          <w:iCs/>
          <w:w w:val="85"/>
          <w:sz w:val="32"/>
          <w:szCs w:val="32"/>
          <w:lang w:val="it-IT"/>
        </w:rPr>
      </w:pPr>
    </w:p>
    <w:p w:rsidR="00871438" w:rsidRPr="003B7C83" w:rsidRDefault="00871438" w:rsidP="003B7C83">
      <w:pPr>
        <w:tabs>
          <w:tab w:val="left" w:pos="1292"/>
          <w:tab w:val="left" w:pos="1293"/>
        </w:tabs>
        <w:spacing w:before="2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Si riportano di seguito in elenco gli arredi che indicativamente saranno messi a disposizione per l’attività di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babyparking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 da svolgere presso il fabbricato in legno sito in Via A. Moro snc:</w:t>
      </w:r>
    </w:p>
    <w:p w:rsidR="00871438" w:rsidRPr="003B7C83" w:rsidRDefault="00871438" w:rsidP="003B7C83">
      <w:pPr>
        <w:tabs>
          <w:tab w:val="left" w:pos="1292"/>
          <w:tab w:val="left" w:pos="1293"/>
        </w:tabs>
        <w:spacing w:before="2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N. 1 tavolo lungo rettangolare basso in legno,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dim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2,00 x 1,00m m;</w:t>
      </w: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N. 2 tavoli quadrati bassi in legno,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dim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1,00 x 1,00;</w:t>
      </w: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N. 1 tavolo rotondo bass</w:t>
      </w:r>
      <w:r w:rsidR="003B7C83"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o</w:t>
      </w: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 in legno,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diam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1,00 m;</w:t>
      </w: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N. 15 sedie basse in legno;</w:t>
      </w: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N. 1 mobile scaffale tipo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ikea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 in legno a 16 scomparti aperti,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dim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1,60 x 1,50 m;</w:t>
      </w: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N. 1 mobile scaffale in legno 4 cassetti bassi e due ripiani aperti alti,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dim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0,50 x 1,40 m;</w:t>
      </w: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N. 2 mobili scaffale in legno a </w:t>
      </w:r>
      <w:r w:rsidR="003B7C83"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3 ripiani aperti</w:t>
      </w: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,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dim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1,20 x 1,</w:t>
      </w:r>
      <w:r w:rsidR="003B7C83"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4</w:t>
      </w: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0 m;</w:t>
      </w:r>
    </w:p>
    <w:p w:rsidR="00871438" w:rsidRPr="003B7C83" w:rsidRDefault="00871438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N. 1 mobiletto scaffale in legno</w:t>
      </w:r>
      <w:r w:rsidR="003B7C83"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 a 15 scomparti aperti, </w:t>
      </w:r>
      <w:proofErr w:type="spellStart"/>
      <w:r w:rsidR="003B7C83"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dim</w:t>
      </w:r>
      <w:proofErr w:type="spellEnd"/>
      <w:r w:rsidR="003B7C83"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1,20 x 1,00 m;</w:t>
      </w:r>
    </w:p>
    <w:p w:rsidR="003B7C83" w:rsidRPr="003B7C83" w:rsidRDefault="003B7C83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N. 1 mobiletto scaffale in legno a 2 ante chiuse più una angoliera su un lato,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dim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. 1,20 x 1,00 m;</w:t>
      </w:r>
    </w:p>
    <w:p w:rsidR="003B7C83" w:rsidRPr="003B7C83" w:rsidRDefault="003B7C83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N. 7 divanetti morbidi bassi in pelle colore blu e giallo;</w:t>
      </w:r>
    </w:p>
    <w:p w:rsidR="003B7C83" w:rsidRPr="003B7C83" w:rsidRDefault="003B7C83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N. 1 fasciatoio in legno;</w:t>
      </w:r>
    </w:p>
    <w:p w:rsidR="003B7C83" w:rsidRPr="003B7C83" w:rsidRDefault="003B7C83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N. 1 mobile </w:t>
      </w:r>
      <w:proofErr w:type="spellStart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portabrandine</w:t>
      </w:r>
      <w:proofErr w:type="spellEnd"/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 xml:space="preserve"> in legno con all’interno n. 13 brandine + n. 13 coperte e n. 13 materassini;</w:t>
      </w:r>
    </w:p>
    <w:p w:rsidR="003B7C83" w:rsidRPr="003B7C83" w:rsidRDefault="003B7C83" w:rsidP="00CC3703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2" w:line="360" w:lineRule="auto"/>
        <w:jc w:val="both"/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</w:pPr>
      <w:r w:rsidRPr="003B7C83">
        <w:rPr>
          <w:rFonts w:ascii="Times New Roman" w:hAnsi="Times New Roman" w:cs="Times New Roman"/>
          <w:bCs/>
          <w:iCs/>
          <w:w w:val="85"/>
          <w:sz w:val="32"/>
          <w:szCs w:val="32"/>
          <w:lang w:val="it-IT"/>
        </w:rPr>
        <w:t>Giochi vari, tende e tappeti.</w:t>
      </w:r>
    </w:p>
    <w:p w:rsidR="00871438" w:rsidRPr="00871438" w:rsidRDefault="00871438" w:rsidP="00871438">
      <w:pPr>
        <w:tabs>
          <w:tab w:val="left" w:pos="1292"/>
          <w:tab w:val="left" w:pos="1293"/>
        </w:tabs>
        <w:spacing w:before="2"/>
        <w:jc w:val="center"/>
        <w:rPr>
          <w:rFonts w:ascii="Palatino Linotype" w:hAnsi="Palatino Linotype"/>
          <w:b/>
          <w:iCs/>
          <w:w w:val="85"/>
          <w:sz w:val="28"/>
          <w:szCs w:val="28"/>
          <w:lang w:val="it-IT"/>
        </w:rPr>
      </w:pPr>
    </w:p>
    <w:p w:rsidR="00871438" w:rsidRPr="00871438" w:rsidRDefault="00871438" w:rsidP="00871438">
      <w:pPr>
        <w:tabs>
          <w:tab w:val="left" w:pos="1292"/>
          <w:tab w:val="left" w:pos="1293"/>
        </w:tabs>
        <w:spacing w:before="2"/>
        <w:jc w:val="center"/>
        <w:rPr>
          <w:rFonts w:ascii="Palatino Linotype" w:hAnsi="Palatino Linotype"/>
          <w:b/>
          <w:iCs/>
          <w:sz w:val="28"/>
          <w:szCs w:val="28"/>
          <w:lang w:val="it-IT"/>
        </w:rPr>
      </w:pPr>
    </w:p>
    <w:sectPr w:rsidR="00871438" w:rsidRPr="00871438">
      <w:headerReference w:type="default" r:id="rId7"/>
      <w:type w:val="continuous"/>
      <w:pgSz w:w="11900" w:h="16840"/>
      <w:pgMar w:top="11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40" w:rsidRDefault="002F3740" w:rsidP="002F3740">
      <w:r>
        <w:separator/>
      </w:r>
    </w:p>
  </w:endnote>
  <w:endnote w:type="continuationSeparator" w:id="0">
    <w:p w:rsidR="002F3740" w:rsidRDefault="002F3740" w:rsidP="002F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40" w:rsidRDefault="002F3740" w:rsidP="002F3740">
      <w:r>
        <w:separator/>
      </w:r>
    </w:p>
  </w:footnote>
  <w:footnote w:type="continuationSeparator" w:id="0">
    <w:p w:rsidR="002F3740" w:rsidRDefault="002F3740" w:rsidP="002F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0" w:rsidRPr="002F3740" w:rsidRDefault="002F3740" w:rsidP="002F3740">
    <w:pPr>
      <w:pStyle w:val="Titolo1"/>
      <w:ind w:left="-425" w:firstLine="425"/>
      <w:rPr>
        <w:sz w:val="56"/>
        <w:szCs w:val="5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066165" cy="1028700"/>
          <wp:effectExtent l="0" t="0" r="0" b="0"/>
          <wp:wrapTight wrapText="bothSides">
            <wp:wrapPolygon edited="0">
              <wp:start x="7333" y="0"/>
              <wp:lineTo x="5789" y="400"/>
              <wp:lineTo x="5403" y="6400"/>
              <wp:lineTo x="0" y="6800"/>
              <wp:lineTo x="0" y="15600"/>
              <wp:lineTo x="3473" y="19200"/>
              <wp:lineTo x="5017" y="21200"/>
              <wp:lineTo x="5403" y="21200"/>
              <wp:lineTo x="15052" y="21200"/>
              <wp:lineTo x="15824" y="19200"/>
              <wp:lineTo x="21227" y="17600"/>
              <wp:lineTo x="21227" y="6800"/>
              <wp:lineTo x="16210" y="6400"/>
              <wp:lineTo x="15438" y="800"/>
              <wp:lineTo x="13894" y="0"/>
              <wp:lineTo x="7333" y="0"/>
            </wp:wrapPolygon>
          </wp:wrapTight>
          <wp:docPr id="1" name="Immagine 1" descr="fiuminat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uminata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740">
      <w:rPr>
        <w:sz w:val="56"/>
        <w:szCs w:val="56"/>
        <w:lang w:val="it-IT"/>
      </w:rPr>
      <w:t xml:space="preserve">              COMUNE di FIUMINATA</w:t>
    </w:r>
  </w:p>
  <w:p w:rsidR="002F3740" w:rsidRPr="002F3740" w:rsidRDefault="002F3740" w:rsidP="002F3740">
    <w:pPr>
      <w:jc w:val="center"/>
      <w:rPr>
        <w:sz w:val="20"/>
        <w:szCs w:val="20"/>
        <w:lang w:val="it-IT"/>
      </w:rPr>
    </w:pPr>
    <w:r w:rsidRPr="002F3740">
      <w:rPr>
        <w:lang w:val="it-IT"/>
      </w:rPr>
      <w:t>PROVINCIA di MACERATA</w:t>
    </w:r>
  </w:p>
  <w:p w:rsidR="002F3740" w:rsidRPr="002F3740" w:rsidRDefault="002F3740" w:rsidP="002F3740">
    <w:pPr>
      <w:tabs>
        <w:tab w:val="left" w:pos="540"/>
        <w:tab w:val="left" w:pos="840"/>
      </w:tabs>
      <w:rPr>
        <w:lang w:val="it-IT"/>
      </w:rPr>
    </w:pPr>
    <w:r w:rsidRPr="002F3740">
      <w:rPr>
        <w:lang w:val="it-IT"/>
      </w:rPr>
      <w:tab/>
    </w:r>
    <w:r w:rsidRPr="002F3740">
      <w:rPr>
        <w:lang w:val="it-IT"/>
      </w:rPr>
      <w:tab/>
    </w:r>
  </w:p>
  <w:p w:rsidR="002F3740" w:rsidRPr="002F3740" w:rsidRDefault="002F3740" w:rsidP="002F3740">
    <w:pPr>
      <w:jc w:val="center"/>
      <w:rPr>
        <w:lang w:val="it-IT"/>
      </w:rPr>
    </w:pPr>
    <w:r w:rsidRPr="002F3740">
      <w:rPr>
        <w:lang w:val="it-IT"/>
      </w:rPr>
      <w:t xml:space="preserve">          C.A.P. 62025 – Via Roma n..30 – Tel. 0737/54122-54128 </w:t>
    </w:r>
  </w:p>
  <w:p w:rsidR="002F3740" w:rsidRDefault="009361C0" w:rsidP="002F3740">
    <w:pPr>
      <w:jc w:val="center"/>
      <w:rPr>
        <w:b/>
      </w:rPr>
    </w:pPr>
    <w:hyperlink r:id="rId2" w:history="1">
      <w:r w:rsidR="002F3740">
        <w:rPr>
          <w:rStyle w:val="Collegamentoipertestuale"/>
          <w:b/>
        </w:rPr>
        <w:t>www.comune.fiuminata.mc.it</w:t>
      </w:r>
    </w:hyperlink>
  </w:p>
  <w:p w:rsidR="002F3740" w:rsidRDefault="002F37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92F"/>
    <w:multiLevelType w:val="hybridMultilevel"/>
    <w:tmpl w:val="6A526404"/>
    <w:lvl w:ilvl="0" w:tplc="0ABE8A26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0335"/>
    <w:multiLevelType w:val="hybridMultilevel"/>
    <w:tmpl w:val="92207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11FE1"/>
    <w:multiLevelType w:val="hybridMultilevel"/>
    <w:tmpl w:val="8B0A7A3C"/>
    <w:lvl w:ilvl="0" w:tplc="B4E42302">
      <w:numFmt w:val="bullet"/>
      <w:lvlText w:val="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B27414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A4E6AD46"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DAB62C50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41AA86FE"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4C748A92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34E1A20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9DFC62F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369A0192"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68D"/>
    <w:rsid w:val="001142DE"/>
    <w:rsid w:val="002F3740"/>
    <w:rsid w:val="003B7C83"/>
    <w:rsid w:val="005D3778"/>
    <w:rsid w:val="00871438"/>
    <w:rsid w:val="009361C0"/>
    <w:rsid w:val="00BA768D"/>
    <w:rsid w:val="00CC3703"/>
    <w:rsid w:val="00D05A1E"/>
    <w:rsid w:val="00D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AB5D6"/>
  <w15:docId w15:val="{DFD4E1D7-CDF9-430E-92B2-0FD005D3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40"/>
      <w:ind w:left="212"/>
      <w:outlineLvl w:val="0"/>
    </w:pPr>
    <w:rPr>
      <w:rFonts w:ascii="Georgia" w:eastAsia="Georgia" w:hAnsi="Georgia" w:cs="Georg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69" w:lineRule="exact"/>
      <w:ind w:left="1292" w:hanging="360"/>
    </w:pPr>
  </w:style>
  <w:style w:type="paragraph" w:styleId="Paragrafoelenco">
    <w:name w:val="List Paragraph"/>
    <w:basedOn w:val="Normale"/>
    <w:uiPriority w:val="1"/>
    <w:qFormat/>
    <w:pPr>
      <w:spacing w:line="269" w:lineRule="exact"/>
      <w:ind w:left="12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3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74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2F3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740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2F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fiuminata.mc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D2_ al bando beni mobili e attrezzature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D2_ al bando beni mobili e attrezzature</dc:title>
  <dc:creator>utf</dc:creator>
  <cp:lastModifiedBy>trib</cp:lastModifiedBy>
  <cp:revision>27</cp:revision>
  <dcterms:created xsi:type="dcterms:W3CDTF">2019-09-17T11:06:00Z</dcterms:created>
  <dcterms:modified xsi:type="dcterms:W3CDTF">2019-09-24T12:33:00Z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2019-09-17T00:00:00Z</vt:filetime>
  </property>
</Properties>
</file>