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FD" w:rsidRPr="00347FFD" w:rsidRDefault="00347FFD" w:rsidP="00347FFD">
      <w:pPr>
        <w:suppressAutoHyphens w:val="0"/>
        <w:spacing w:line="240" w:lineRule="auto"/>
        <w:jc w:val="center"/>
        <w:rPr>
          <w:rFonts w:ascii="Times New Roman" w:hAnsi="Times New Roman" w:cs="Times New Roman"/>
          <w:color w:val="auto"/>
          <w:sz w:val="24"/>
          <w:szCs w:val="24"/>
        </w:rPr>
      </w:pPr>
      <w:bookmarkStart w:id="0" w:name="_GoBack"/>
      <w:bookmarkEnd w:id="0"/>
    </w:p>
    <w:p w:rsidR="00347FFD" w:rsidRPr="00347FFD" w:rsidRDefault="00347FFD" w:rsidP="00347FFD">
      <w:pPr>
        <w:spacing w:line="240" w:lineRule="auto"/>
        <w:jc w:val="center"/>
        <w:rPr>
          <w:rFonts w:ascii="Times New Roman" w:hAnsi="Times New Roman" w:cs="Times New Roman"/>
          <w:caps/>
          <w:color w:val="auto"/>
          <w:sz w:val="28"/>
          <w:szCs w:val="28"/>
        </w:rPr>
      </w:pPr>
    </w:p>
    <w:p w:rsidR="004F0204" w:rsidRDefault="004F0204" w:rsidP="00347FFD">
      <w:pPr>
        <w:spacing w:line="360" w:lineRule="auto"/>
        <w:jc w:val="center"/>
        <w:rPr>
          <w:rFonts w:ascii="Times New Roman" w:hAnsi="Times New Roman" w:cs="Times New Roman"/>
          <w:b/>
          <w:caps/>
          <w:color w:val="auto"/>
          <w:sz w:val="52"/>
          <w:szCs w:val="52"/>
        </w:rPr>
      </w:pPr>
      <w:r>
        <w:rPr>
          <w:rFonts w:ascii="Times New Roman" w:hAnsi="Times New Roman" w:cs="Times New Roman"/>
          <w:b/>
          <w:caps/>
          <w:color w:val="auto"/>
          <w:sz w:val="52"/>
          <w:szCs w:val="52"/>
        </w:rPr>
        <w:t xml:space="preserve">COMUNE DI </w:t>
      </w:r>
      <w:r w:rsidR="00535F07">
        <w:rPr>
          <w:rFonts w:ascii="Times New Roman" w:hAnsi="Times New Roman" w:cs="Times New Roman"/>
          <w:b/>
          <w:caps/>
          <w:color w:val="auto"/>
          <w:sz w:val="52"/>
          <w:szCs w:val="52"/>
        </w:rPr>
        <w:t>FIUMINATA</w:t>
      </w:r>
    </w:p>
    <w:p w:rsidR="00347FFD" w:rsidRPr="00347FFD" w:rsidRDefault="00347FFD" w:rsidP="00347FFD">
      <w:pPr>
        <w:spacing w:line="360" w:lineRule="auto"/>
        <w:jc w:val="center"/>
        <w:rPr>
          <w:rFonts w:ascii="Times New Roman" w:hAnsi="Times New Roman" w:cs="Times New Roman"/>
          <w:b/>
          <w:caps/>
          <w:color w:val="auto"/>
          <w:sz w:val="52"/>
          <w:szCs w:val="52"/>
        </w:rPr>
      </w:pPr>
      <w:r w:rsidRPr="00347FFD">
        <w:rPr>
          <w:rFonts w:ascii="Times New Roman" w:hAnsi="Times New Roman" w:cs="Times New Roman"/>
          <w:b/>
          <w:caps/>
          <w:color w:val="auto"/>
          <w:sz w:val="52"/>
          <w:szCs w:val="52"/>
        </w:rPr>
        <w:t>PIANO triennale</w:t>
      </w:r>
    </w:p>
    <w:p w:rsidR="00347FFD" w:rsidRPr="00347FFD" w:rsidRDefault="00347FFD" w:rsidP="00347FFD">
      <w:pPr>
        <w:spacing w:line="360" w:lineRule="auto"/>
        <w:jc w:val="center"/>
        <w:rPr>
          <w:rFonts w:ascii="Times New Roman" w:hAnsi="Times New Roman" w:cs="Times New Roman"/>
          <w:b/>
          <w:caps/>
          <w:color w:val="auto"/>
          <w:sz w:val="52"/>
          <w:szCs w:val="52"/>
        </w:rPr>
      </w:pPr>
      <w:r w:rsidRPr="00347FFD">
        <w:rPr>
          <w:rFonts w:ascii="Times New Roman" w:hAnsi="Times New Roman" w:cs="Times New Roman"/>
          <w:b/>
          <w:caps/>
          <w:color w:val="auto"/>
          <w:sz w:val="52"/>
          <w:szCs w:val="52"/>
        </w:rPr>
        <w:t>DI PREVENZIONE DELLA CORRUZIONE</w:t>
      </w:r>
    </w:p>
    <w:p w:rsidR="00347FFD" w:rsidRPr="00347FFD" w:rsidRDefault="00347FFD" w:rsidP="00347FFD">
      <w:pPr>
        <w:spacing w:line="360" w:lineRule="auto"/>
        <w:jc w:val="center"/>
        <w:rPr>
          <w:rFonts w:ascii="Times New Roman" w:hAnsi="Times New Roman" w:cs="Times New Roman"/>
          <w:b/>
          <w:caps/>
          <w:color w:val="auto"/>
          <w:sz w:val="52"/>
          <w:szCs w:val="52"/>
        </w:rPr>
      </w:pPr>
      <w:r w:rsidRPr="00347FFD">
        <w:rPr>
          <w:rFonts w:ascii="Times New Roman" w:hAnsi="Times New Roman" w:cs="Times New Roman"/>
          <w:b/>
          <w:caps/>
          <w:color w:val="auto"/>
          <w:sz w:val="52"/>
          <w:szCs w:val="52"/>
        </w:rPr>
        <w:t>201</w:t>
      </w:r>
      <w:r w:rsidR="00DA31A0">
        <w:rPr>
          <w:rFonts w:ascii="Times New Roman" w:hAnsi="Times New Roman" w:cs="Times New Roman"/>
          <w:b/>
          <w:caps/>
          <w:color w:val="auto"/>
          <w:sz w:val="52"/>
          <w:szCs w:val="52"/>
        </w:rPr>
        <w:t>6</w:t>
      </w:r>
      <w:r w:rsidRPr="00347FFD">
        <w:rPr>
          <w:rFonts w:ascii="Times New Roman" w:hAnsi="Times New Roman" w:cs="Times New Roman"/>
          <w:b/>
          <w:caps/>
          <w:color w:val="auto"/>
          <w:sz w:val="52"/>
          <w:szCs w:val="52"/>
        </w:rPr>
        <w:t xml:space="preserve"> / 201</w:t>
      </w:r>
      <w:r w:rsidR="00DA31A0">
        <w:rPr>
          <w:rFonts w:ascii="Times New Roman" w:hAnsi="Times New Roman" w:cs="Times New Roman"/>
          <w:b/>
          <w:caps/>
          <w:color w:val="auto"/>
          <w:sz w:val="52"/>
          <w:szCs w:val="52"/>
        </w:rPr>
        <w:t>8</w:t>
      </w:r>
    </w:p>
    <w:p w:rsidR="00347FFD" w:rsidRPr="00347FFD" w:rsidRDefault="00347FFD" w:rsidP="00347FFD">
      <w:pPr>
        <w:spacing w:line="240" w:lineRule="auto"/>
        <w:jc w:val="center"/>
        <w:rPr>
          <w:rFonts w:ascii="Times New Roman" w:hAnsi="Times New Roman" w:cs="Times New Roman"/>
          <w:caps/>
          <w:color w:val="auto"/>
          <w:sz w:val="28"/>
          <w:szCs w:val="28"/>
        </w:rPr>
      </w:pPr>
    </w:p>
    <w:p w:rsidR="00347FFD" w:rsidRPr="00347FFD" w:rsidRDefault="00347FFD" w:rsidP="00E378CE">
      <w:pPr>
        <w:numPr>
          <w:ilvl w:val="0"/>
          <w:numId w:val="3"/>
        </w:numPr>
        <w:spacing w:line="240" w:lineRule="auto"/>
        <w:ind w:hanging="720"/>
        <w:jc w:val="both"/>
        <w:rPr>
          <w:rFonts w:ascii="Times New Roman" w:hAnsi="Times New Roman" w:cs="Times New Roman"/>
          <w:b/>
          <w:color w:val="auto"/>
          <w:sz w:val="32"/>
          <w:szCs w:val="32"/>
        </w:rPr>
      </w:pPr>
      <w:r w:rsidRPr="00347FFD">
        <w:rPr>
          <w:rFonts w:ascii="Times New Roman" w:hAnsi="Times New Roman" w:cs="Times New Roman"/>
          <w:b/>
          <w:color w:val="auto"/>
          <w:sz w:val="32"/>
          <w:szCs w:val="32"/>
        </w:rPr>
        <w:t>Introduzione</w:t>
      </w:r>
    </w:p>
    <w:p w:rsidR="00347FFD" w:rsidRPr="00347FFD" w:rsidRDefault="00347FFD" w:rsidP="00347FFD">
      <w:pPr>
        <w:spacing w:line="240" w:lineRule="auto"/>
        <w:ind w:left="360"/>
        <w:jc w:val="both"/>
        <w:rPr>
          <w:rFonts w:ascii="Times New Roman" w:hAnsi="Times New Roman" w:cs="Times New Roman"/>
          <w:b/>
          <w:color w:val="auto"/>
          <w:sz w:val="24"/>
          <w:szCs w:val="24"/>
        </w:rPr>
      </w:pPr>
    </w:p>
    <w:p w:rsidR="00347FFD" w:rsidRPr="00347FFD" w:rsidRDefault="00347FFD" w:rsidP="00E378CE">
      <w:pPr>
        <w:numPr>
          <w:ilvl w:val="1"/>
          <w:numId w:val="3"/>
        </w:numPr>
        <w:spacing w:line="240" w:lineRule="auto"/>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LA PREVENZIONE DELLA CORRUZIONE</w:t>
      </w:r>
    </w:p>
    <w:p w:rsidR="00347FFD" w:rsidRPr="00347FFD" w:rsidRDefault="00347FFD" w:rsidP="00347FFD">
      <w:pPr>
        <w:spacing w:line="240" w:lineRule="auto"/>
        <w:ind w:left="780"/>
        <w:jc w:val="both"/>
        <w:rPr>
          <w:rFonts w:ascii="Times New Roman" w:hAnsi="Times New Roman" w:cs="Times New Roman"/>
          <w:b/>
          <w:color w:val="auto"/>
          <w:sz w:val="24"/>
          <w:szCs w:val="24"/>
        </w:rPr>
      </w:pPr>
    </w:p>
    <w:p w:rsidR="00347FFD" w:rsidRPr="00347FFD" w:rsidRDefault="00347FFD" w:rsidP="004E0E3E">
      <w:pPr>
        <w:spacing w:line="240" w:lineRule="auto"/>
        <w:ind w:firstLine="142"/>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Con la legge 6 novembre 2012, n. 190 “</w:t>
      </w:r>
      <w:r w:rsidRPr="00347FFD">
        <w:rPr>
          <w:rFonts w:ascii="Times New Roman" w:hAnsi="Times New Roman" w:cs="Times New Roman"/>
          <w:i/>
          <w:color w:val="auto"/>
          <w:sz w:val="24"/>
          <w:szCs w:val="24"/>
        </w:rPr>
        <w:t>Disposizioni per la prevenzione e la repressione della corruzione e dell’illegalità nella pubblica amministrazione</w:t>
      </w:r>
      <w:r w:rsidRPr="00347FFD">
        <w:rPr>
          <w:rFonts w:ascii="Times New Roman" w:hAnsi="Times New Roman" w:cs="Times New Roman"/>
          <w:color w:val="auto"/>
          <w:sz w:val="24"/>
          <w:szCs w:val="24"/>
        </w:rPr>
        <w:t>” è stato introdotto nell’ordinamento italiano un sistema organico di disposizioni finalizzate alla prevenzione del fenomeno corruttivo.</w:t>
      </w:r>
    </w:p>
    <w:p w:rsidR="00347FFD" w:rsidRPr="00347FFD" w:rsidRDefault="00347FFD" w:rsidP="004E0E3E">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Come evidenziato anche dalla magistratura contabile (in occasione dell’apertura dell’anno giudiziario tuttora in corso), infatti, “</w:t>
      </w:r>
      <w:r w:rsidRPr="00347FFD">
        <w:rPr>
          <w:rFonts w:ascii="Times New Roman" w:hAnsi="Times New Roman" w:cs="Times New Roman"/>
          <w:i/>
          <w:color w:val="auto"/>
          <w:sz w:val="24"/>
          <w:szCs w:val="24"/>
        </w:rPr>
        <w:t>la corruzione, oltre al prestigio, all’imparzialità e al buon andamento della pubblica amministrazione pregiudica, da un lato, la legittimazione stessa delle pubbliche amministrazioni e, dall’altro, l’economia della Nazione</w:t>
      </w:r>
      <w:r w:rsidRPr="00347FFD">
        <w:rPr>
          <w:rFonts w:ascii="Times New Roman" w:hAnsi="Times New Roman" w:cs="Times New Roman"/>
          <w:color w:val="auto"/>
          <w:sz w:val="24"/>
          <w:szCs w:val="24"/>
        </w:rPr>
        <w:t xml:space="preserve">”. </w:t>
      </w:r>
    </w:p>
    <w:p w:rsidR="00347FFD" w:rsidRPr="00347FFD" w:rsidRDefault="00347FFD" w:rsidP="00347FFD">
      <w:pPr>
        <w:spacing w:line="240" w:lineRule="auto"/>
        <w:ind w:firstLine="708"/>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Secondo autorevoli studi e ricerche condotte in ambito internazionale, il fenomeno corruttivo produce infatti molteplici effetti negativi sull’economia e sullo sviluppo e ha dunque, anche per tale ragione, costituito oggetto di convenzioni internazionali e di specifiche raccomandazioni.</w:t>
      </w:r>
    </w:p>
    <w:p w:rsidR="00347FFD" w:rsidRPr="00347FFD" w:rsidRDefault="00347FFD" w:rsidP="00347FFD">
      <w:pPr>
        <w:spacing w:line="240" w:lineRule="auto"/>
        <w:ind w:firstLine="708"/>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La L. 190/2012 costituisce, infatti, attuazione della Convenzione dell'Organizzazione delle  Nazioni  Unite contro la corruzione, adottata dall’Assemblea generale dell'ONU  il  31  ottobre  2003  e ratificata ai sensi della legge  3  agosto  2009,  n.  116,  nonché  della Convenzione penale sulla corruzione,  fatta  a Strasburgo il 27 gennaio 1999 e ratificata ai sensi  della  legge  28 giugno 2012, n.110.</w:t>
      </w:r>
    </w:p>
    <w:p w:rsidR="00347FFD" w:rsidRPr="00347FFD" w:rsidRDefault="00347FFD" w:rsidP="00347FFD">
      <w:pPr>
        <w:spacing w:line="240" w:lineRule="auto"/>
        <w:ind w:firstLine="708"/>
        <w:jc w:val="both"/>
        <w:rPr>
          <w:rFonts w:ascii="Times New Roman" w:hAnsi="Times New Roman" w:cs="Times New Roman"/>
          <w:color w:val="auto"/>
          <w:sz w:val="24"/>
          <w:szCs w:val="24"/>
        </w:rPr>
      </w:pPr>
    </w:p>
    <w:p w:rsidR="00347FFD" w:rsidRPr="00347FFD" w:rsidRDefault="00347FFD" w:rsidP="00347FFD">
      <w:pPr>
        <w:spacing w:line="240" w:lineRule="auto"/>
        <w:ind w:firstLine="708"/>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In attuazione delle disposizioni contenute nella L. 190/2012, sono stati inoltre approvati i seguenti atti e provvedimenti normativi:</w:t>
      </w:r>
    </w:p>
    <w:p w:rsidR="00347FFD" w:rsidRPr="00347FFD" w:rsidRDefault="00347FFD" w:rsidP="00E378CE">
      <w:pPr>
        <w:numPr>
          <w:ilvl w:val="0"/>
          <w:numId w:val="7"/>
        </w:num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decreto legislativo 31 dicembre 2012, n. 235 “</w:t>
      </w:r>
      <w:r w:rsidRPr="00347FFD">
        <w:rPr>
          <w:rFonts w:ascii="Times New Roman" w:hAnsi="Times New Roman" w:cs="Times New Roman"/>
          <w:i/>
          <w:color w:val="auto"/>
          <w:sz w:val="24"/>
          <w:szCs w:val="24"/>
        </w:rPr>
        <w:t>Testo unico delle disposizioni in materia di incandidabilità e di divieto di ricoprire cariche elettive e di Governo conseguenti a sentenze definitive di condanna per delitti non colposi, a norma dell'articolo 1, comma 63, della legge 6novembre 2012, n. 190”</w:t>
      </w:r>
      <w:r w:rsidRPr="00347FFD">
        <w:rPr>
          <w:rFonts w:ascii="Times New Roman" w:hAnsi="Times New Roman" w:cs="Times New Roman"/>
          <w:color w:val="auto"/>
          <w:sz w:val="24"/>
          <w:szCs w:val="24"/>
        </w:rPr>
        <w:t>;</w:t>
      </w:r>
    </w:p>
    <w:p w:rsidR="00347FFD" w:rsidRPr="00347FFD" w:rsidRDefault="00347FFD" w:rsidP="00E378CE">
      <w:pPr>
        <w:numPr>
          <w:ilvl w:val="0"/>
          <w:numId w:val="7"/>
        </w:num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decreto legislativo 14 marzo 2013, n. 33 “</w:t>
      </w:r>
      <w:r w:rsidRPr="00347FFD">
        <w:rPr>
          <w:rFonts w:ascii="Times New Roman" w:hAnsi="Times New Roman" w:cs="Times New Roman"/>
          <w:i/>
          <w:color w:val="auto"/>
          <w:sz w:val="24"/>
          <w:szCs w:val="24"/>
        </w:rPr>
        <w:t xml:space="preserve">Riordino della disciplina riguardante gli obblighi di pubblicità, trasparenza e diffusione di informazioni da parte delle </w:t>
      </w:r>
      <w:r w:rsidRPr="00347FFD">
        <w:rPr>
          <w:rFonts w:ascii="Times New Roman" w:hAnsi="Times New Roman" w:cs="Times New Roman"/>
          <w:i/>
          <w:color w:val="auto"/>
          <w:sz w:val="24"/>
          <w:szCs w:val="24"/>
        </w:rPr>
        <w:lastRenderedPageBreak/>
        <w:t>pubbliche amministrazioni, approvato dal Governo il 15 febbraio 2013, in attuazione di commi 35 e 36 dell’art. 1 della l. n.190 del 2012</w:t>
      </w:r>
      <w:r w:rsidRPr="00347FFD">
        <w:rPr>
          <w:rFonts w:ascii="Times New Roman" w:hAnsi="Times New Roman" w:cs="Times New Roman"/>
          <w:color w:val="auto"/>
          <w:sz w:val="24"/>
          <w:szCs w:val="24"/>
        </w:rPr>
        <w:t>”;</w:t>
      </w:r>
    </w:p>
    <w:p w:rsidR="00347FFD" w:rsidRPr="00347FFD" w:rsidRDefault="00347FFD" w:rsidP="00E378CE">
      <w:pPr>
        <w:numPr>
          <w:ilvl w:val="0"/>
          <w:numId w:val="6"/>
        </w:num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decreto legislativo 8 aprile 2013, n. 39 “</w:t>
      </w:r>
      <w:r w:rsidRPr="00347FFD">
        <w:rPr>
          <w:rFonts w:ascii="Times New Roman" w:hAnsi="Times New Roman" w:cs="Times New Roman"/>
          <w:i/>
          <w:color w:val="auto"/>
          <w:sz w:val="24"/>
          <w:szCs w:val="24"/>
        </w:rPr>
        <w:t>Disposizioni in materia di inconferibilità e incompatibilità di incarichi presso le pubbliche amministrazioni e presso gli enti privati in controllo pubblico, a norma dell'articolo 1, commi 49 e 50, della legge 6 novembre 2012, n.190</w:t>
      </w:r>
      <w:r w:rsidRPr="00347FFD">
        <w:rPr>
          <w:rFonts w:ascii="Times New Roman" w:hAnsi="Times New Roman" w:cs="Times New Roman"/>
          <w:color w:val="auto"/>
          <w:sz w:val="24"/>
          <w:szCs w:val="24"/>
        </w:rPr>
        <w:t>”;</w:t>
      </w:r>
    </w:p>
    <w:p w:rsidR="00347FFD" w:rsidRPr="00347FFD" w:rsidRDefault="00347FFD" w:rsidP="00E378CE">
      <w:pPr>
        <w:numPr>
          <w:ilvl w:val="0"/>
          <w:numId w:val="6"/>
        </w:num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decreto del Presidente della Repubblica 16 aprile 2013, n. 62 “</w:t>
      </w:r>
      <w:r w:rsidRPr="00347FFD">
        <w:rPr>
          <w:rFonts w:ascii="Times New Roman" w:hAnsi="Times New Roman" w:cs="Times New Roman"/>
          <w:i/>
          <w:color w:val="auto"/>
          <w:sz w:val="24"/>
          <w:szCs w:val="24"/>
        </w:rPr>
        <w:t>Regolamento recante codice di comportamento dei dipendenti pubblici, a norma dell'articolo 54 del decreto legislativo 30 marzo 2001, n. 165</w:t>
      </w:r>
      <w:r w:rsidRPr="00347FFD">
        <w:rPr>
          <w:rFonts w:ascii="Times New Roman" w:hAnsi="Times New Roman" w:cs="Times New Roman"/>
          <w:color w:val="auto"/>
          <w:sz w:val="24"/>
          <w:szCs w:val="24"/>
        </w:rPr>
        <w:t>”;</w:t>
      </w:r>
    </w:p>
    <w:p w:rsidR="00347FFD" w:rsidRPr="00347FFD" w:rsidRDefault="00347FFD" w:rsidP="00E378CE">
      <w:pPr>
        <w:numPr>
          <w:ilvl w:val="0"/>
          <w:numId w:val="6"/>
        </w:num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Intesa tra Governo, Regioni ed Enti locali sancita dalla Conferenza Unificata nella seduta del 24 luglio 2013 (Repertorio atti n. 79/CU) con la quale sono stati individuati gli adempimenti, con l'indicazione dei relativi termini, per l’attuazione della legge 6 novembre 2012, n. 190 e dei decreti attuativi (d.lgs. 33/2013, d.lgs. 39/2013, d.P.R. 62/2013), a norma dell’articolo 1, commi 60 e 61, della L. 190/2012.</w:t>
      </w: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A71577">
      <w:pPr>
        <w:numPr>
          <w:ilvl w:val="1"/>
          <w:numId w:val="3"/>
        </w:numPr>
        <w:spacing w:line="240" w:lineRule="auto"/>
        <w:ind w:left="0" w:firstLine="0"/>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NOZIONE DI “CORRUZIONE”</w:t>
      </w:r>
    </w:p>
    <w:p w:rsidR="00347FFD" w:rsidRPr="00347FFD" w:rsidRDefault="00347FFD" w:rsidP="00E61F18">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Ai fini dell’applicazione della disciplina in esame la nozione di “corruzione” è intesa in un’accezione ampia. Essa comprende, cioè, le varie situazioni in cui, nel corso dell’attività amministrativa, si riscontri l’abuso da parte di un soggetto del potere affidatogli al fine di ottenere vantaggi privati.</w:t>
      </w:r>
    </w:p>
    <w:p w:rsidR="00347FFD" w:rsidRPr="00347FFD" w:rsidRDefault="00347FFD" w:rsidP="00E61F18">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Le situazioni rilevanti sono, pertanto, più ampie della fattispecie penalistica disciplinata dagli artt. 318, 319, e 319 </w:t>
      </w:r>
      <w:r w:rsidRPr="00347FFD">
        <w:rPr>
          <w:rFonts w:ascii="Times New Roman" w:hAnsi="Times New Roman" w:cs="Times New Roman"/>
          <w:i/>
          <w:color w:val="auto"/>
          <w:sz w:val="24"/>
          <w:szCs w:val="24"/>
        </w:rPr>
        <w:t>ter</w:t>
      </w:r>
      <w:r w:rsidRPr="00347FFD">
        <w:rPr>
          <w:rFonts w:ascii="Times New Roman" w:hAnsi="Times New Roman" w:cs="Times New Roman"/>
          <w:color w:val="auto"/>
          <w:sz w:val="24"/>
          <w:szCs w:val="24"/>
        </w:rPr>
        <w:t xml:space="preserve"> del codice penale: sono cioè tali da </w:t>
      </w:r>
      <w:r w:rsidRPr="00347FFD">
        <w:rPr>
          <w:rFonts w:ascii="Times New Roman" w:hAnsi="Times New Roman" w:cs="Times New Roman"/>
          <w:b/>
          <w:color w:val="auto"/>
          <w:sz w:val="24"/>
          <w:szCs w:val="24"/>
        </w:rPr>
        <w:t>ricomprendere non solo l’intera gamma dei delitti contro la pubblica amministrazione</w:t>
      </w:r>
      <w:r w:rsidRPr="00347FFD">
        <w:rPr>
          <w:rFonts w:ascii="Times New Roman" w:hAnsi="Times New Roman" w:cs="Times New Roman"/>
          <w:color w:val="auto"/>
          <w:sz w:val="24"/>
          <w:szCs w:val="24"/>
        </w:rPr>
        <w:t xml:space="preserve"> (Titolo II, Capo I, del codice penale), </w:t>
      </w:r>
      <w:r w:rsidRPr="00347FFD">
        <w:rPr>
          <w:rFonts w:ascii="Times New Roman" w:hAnsi="Times New Roman" w:cs="Times New Roman"/>
          <w:b/>
          <w:color w:val="auto"/>
          <w:sz w:val="24"/>
          <w:szCs w:val="24"/>
        </w:rPr>
        <w:t>ma anche le situazioni in cui, a prescindere dalla rilevanza penale, venga in evidenza un malfunzionamento dell’amministrazione a causa dell’uso a fini privati delle funzioni attribuite, ovvero l’inquinamento dell’azione amministrativa, sia nel caso in cui l’azione abbia successo, sia nel caso in cui rimanga a livello di tentativo (Circ. Funzione Pubblica n. 1 del 25 gennaio 2013)</w:t>
      </w:r>
      <w:r w:rsidRPr="00347FFD">
        <w:rPr>
          <w:rFonts w:ascii="Times New Roman" w:hAnsi="Times New Roman" w:cs="Times New Roman"/>
          <w:color w:val="auto"/>
          <w:sz w:val="24"/>
          <w:szCs w:val="24"/>
        </w:rPr>
        <w:t>.</w:t>
      </w:r>
    </w:p>
    <w:p w:rsidR="00347FFD" w:rsidRPr="00347FFD" w:rsidRDefault="00347FFD" w:rsidP="00E61F18">
      <w:pPr>
        <w:spacing w:line="240" w:lineRule="auto"/>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 </w:t>
      </w:r>
    </w:p>
    <w:p w:rsidR="00347FFD" w:rsidRPr="00347FFD" w:rsidRDefault="00347FFD" w:rsidP="00A71577">
      <w:pPr>
        <w:numPr>
          <w:ilvl w:val="1"/>
          <w:numId w:val="3"/>
        </w:numPr>
        <w:spacing w:line="240" w:lineRule="auto"/>
        <w:ind w:left="0" w:firstLine="0"/>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OBIETTIVI DELLA L.N.190/2012</w:t>
      </w:r>
    </w:p>
    <w:p w:rsidR="00347FFD" w:rsidRPr="00347FFD" w:rsidRDefault="00347FFD" w:rsidP="00E61F18">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Attraverso le disposizioni della L. 190/2012 il legislatore ha inteso perseguire i seguenti obiettivi principali:</w:t>
      </w:r>
    </w:p>
    <w:p w:rsidR="00347FFD" w:rsidRPr="00347FFD" w:rsidRDefault="00347FFD" w:rsidP="00E61F18">
      <w:pPr>
        <w:numPr>
          <w:ilvl w:val="0"/>
          <w:numId w:val="2"/>
        </w:numPr>
        <w:spacing w:line="240" w:lineRule="auto"/>
        <w:ind w:firstLine="0"/>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ridurre le opportunità che si manifestino casi di corruzione;</w:t>
      </w:r>
    </w:p>
    <w:p w:rsidR="00347FFD" w:rsidRPr="00347FFD" w:rsidRDefault="00347FFD" w:rsidP="00E61F18">
      <w:pPr>
        <w:numPr>
          <w:ilvl w:val="0"/>
          <w:numId w:val="2"/>
        </w:numPr>
        <w:spacing w:line="240" w:lineRule="auto"/>
        <w:ind w:firstLine="0"/>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aumentare la capacità di scoprire casi di corruzione;</w:t>
      </w:r>
    </w:p>
    <w:p w:rsidR="00347FFD" w:rsidRPr="00347FFD" w:rsidRDefault="00347FFD" w:rsidP="00E61F18">
      <w:pPr>
        <w:numPr>
          <w:ilvl w:val="0"/>
          <w:numId w:val="2"/>
        </w:numPr>
        <w:spacing w:line="240" w:lineRule="auto"/>
        <w:ind w:firstLine="0"/>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creare un contesto sfavorevole alla corruzione.</w:t>
      </w:r>
    </w:p>
    <w:p w:rsidR="00347FFD" w:rsidRPr="00347FFD" w:rsidRDefault="00347FFD" w:rsidP="00E61F18">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Al livello nazionale il Dipartimento della Funzione Pubblica ha predisposto, sulla base di specifiche linee di indirizzo elaborate da un Comitato interministeriale, il Piano Nazionale Anticorruzione (PNA), approvato lo scorso 11 settembre 2013 dalla CIVIT, ora denominata ANAC (Autorità Nazionale Anticorruzione e per la valutazione e la trasparenza delle pubbliche amministrazioni), in base all’assetto di competenze in materia stabilite dalla legge.</w:t>
      </w:r>
    </w:p>
    <w:p w:rsidR="00347FFD" w:rsidRPr="00347FFD" w:rsidRDefault="00347FFD" w:rsidP="00E61F18">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ab/>
        <w:t>A livello locale, ciascuna amministrazione pubblica è tenuta a definire, sulla base delle indicazioni presenti nel PNA, l’analisi e la valutazione dei rischi specifici di corruzione in relazione al proprio contesto ordinamentale e ad indicare gli interventi organizzativi finalizzati a prevenire i rischi individuati.</w:t>
      </w:r>
    </w:p>
    <w:p w:rsidR="00347FFD" w:rsidRPr="00347FFD" w:rsidRDefault="00347FFD" w:rsidP="00E61F18">
      <w:pPr>
        <w:spacing w:line="240" w:lineRule="auto"/>
        <w:rPr>
          <w:rFonts w:ascii="Times New Roman" w:hAnsi="Times New Roman" w:cs="Times New Roman"/>
          <w:color w:val="auto"/>
          <w:sz w:val="24"/>
          <w:szCs w:val="24"/>
        </w:rPr>
      </w:pPr>
    </w:p>
    <w:p w:rsidR="00347FFD" w:rsidRPr="00347FFD" w:rsidRDefault="00347FFD" w:rsidP="00A71577">
      <w:pPr>
        <w:numPr>
          <w:ilvl w:val="0"/>
          <w:numId w:val="3"/>
        </w:numPr>
        <w:tabs>
          <w:tab w:val="clear" w:pos="720"/>
          <w:tab w:val="num" w:pos="0"/>
        </w:tabs>
        <w:spacing w:line="240" w:lineRule="auto"/>
        <w:ind w:left="0" w:firstLine="0"/>
        <w:rPr>
          <w:rFonts w:ascii="Times New Roman" w:hAnsi="Times New Roman" w:cs="Times New Roman"/>
          <w:b/>
          <w:color w:val="auto"/>
          <w:sz w:val="28"/>
          <w:szCs w:val="28"/>
        </w:rPr>
      </w:pPr>
      <w:r w:rsidRPr="00347FFD">
        <w:rPr>
          <w:rFonts w:ascii="Times New Roman" w:hAnsi="Times New Roman" w:cs="Times New Roman"/>
          <w:b/>
          <w:color w:val="auto"/>
          <w:sz w:val="28"/>
          <w:szCs w:val="28"/>
        </w:rPr>
        <w:t>IL PIANO TRIENNALE DI PREVENZIONE DELLA CORRUZIONE (PTPC)</w:t>
      </w:r>
    </w:p>
    <w:p w:rsidR="00347FFD" w:rsidRPr="00347FFD" w:rsidRDefault="00347FFD" w:rsidP="00A71577">
      <w:pPr>
        <w:tabs>
          <w:tab w:val="num" w:pos="0"/>
        </w:tabs>
        <w:spacing w:line="240" w:lineRule="auto"/>
        <w:rPr>
          <w:rFonts w:ascii="Times New Roman" w:hAnsi="Times New Roman" w:cs="Times New Roman"/>
          <w:b/>
          <w:color w:val="auto"/>
          <w:sz w:val="24"/>
          <w:szCs w:val="24"/>
        </w:rPr>
      </w:pPr>
    </w:p>
    <w:p w:rsidR="00347FFD" w:rsidRPr="00347FFD" w:rsidRDefault="00347FFD" w:rsidP="00E61F18">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lastRenderedPageBreak/>
        <w:t xml:space="preserve">Secondo le disposizioni della L.190/2012 l'organo di indirizzo politico deve nominare il  responsabile  della  prevenzione  della  corruzione, che negli  enti locali è individuato, di norma,  nel  segretario,  salva  diversa  e  motivata determinazione. </w:t>
      </w:r>
    </w:p>
    <w:p w:rsidR="00347FFD" w:rsidRPr="00347FFD" w:rsidRDefault="00347FFD" w:rsidP="00347FFD">
      <w:pPr>
        <w:spacing w:line="240" w:lineRule="auto"/>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  </w:t>
      </w:r>
      <w:r w:rsidRPr="00347FFD">
        <w:rPr>
          <w:rFonts w:ascii="Times New Roman" w:hAnsi="Times New Roman" w:cs="Times New Roman"/>
          <w:color w:val="auto"/>
          <w:sz w:val="24"/>
          <w:szCs w:val="24"/>
        </w:rPr>
        <w:tab/>
        <w:t>Su proposta del responsabile della prevenzione della corruzione l'organo di indirizzo politico, entro il 31 gennaio di ogni  anno, adotta il piano triennale di prevenzione della corruzione (PTPC), curandone la trasmissione al Dipartimento della funzione pubblica.</w:t>
      </w:r>
    </w:p>
    <w:p w:rsidR="00347FFD" w:rsidRPr="00347FFD" w:rsidRDefault="00347FFD" w:rsidP="00347FFD">
      <w:pPr>
        <w:spacing w:line="240" w:lineRule="auto"/>
        <w:ind w:firstLine="708"/>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Il piano triennale risponde alle seguenti esigenze: </w:t>
      </w:r>
    </w:p>
    <w:p w:rsidR="00347FFD" w:rsidRPr="00347FFD" w:rsidRDefault="00347FFD" w:rsidP="00347FFD">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    a) individuare le attività nell'ambito delle quali è più elevato il rischio di corruzione; </w:t>
      </w:r>
    </w:p>
    <w:p w:rsidR="00347FFD" w:rsidRPr="00347FFD" w:rsidRDefault="00347FFD" w:rsidP="00347FFD">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    b) prevedere, per le attività individuate a rischio, meccanismi di formazione, attuazione e controllo delle decisioni idonei a prevenire il rischio di corruzione; </w:t>
      </w:r>
    </w:p>
    <w:p w:rsidR="00347FFD" w:rsidRPr="00347FFD" w:rsidRDefault="00347FFD" w:rsidP="00347FFD">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    c) prevedere, con particolare riguardo a tali attività, obblighi di informazione nei confronti del responsabile della prevenzione della corruzione chiamato  a  vigilare sul funzionamento e sull'osservanza del piano; </w:t>
      </w:r>
    </w:p>
    <w:p w:rsidR="00347FFD" w:rsidRPr="00347FFD" w:rsidRDefault="00347FFD" w:rsidP="00347FFD">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    d) monitorare il rispetto dei termini, previsti dalla legge o dai regolamenti, per la conclusione dei procedimenti amministrativi; </w:t>
      </w:r>
    </w:p>
    <w:p w:rsidR="00347FFD" w:rsidRPr="00347FFD" w:rsidRDefault="00347FFD" w:rsidP="00347FFD">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    e) 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347FFD" w:rsidRPr="00347FFD" w:rsidRDefault="00347FFD" w:rsidP="00347FFD">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    f) individuare specifici obblighi di trasparenza ulteriori rispetto a quelli previsti da disposizioni di legge.</w:t>
      </w:r>
    </w:p>
    <w:p w:rsidR="00347FFD" w:rsidRPr="00347FFD" w:rsidRDefault="00347FFD" w:rsidP="00347FFD">
      <w:pPr>
        <w:spacing w:line="240" w:lineRule="auto"/>
        <w:ind w:firstLine="708"/>
        <w:jc w:val="both"/>
        <w:rPr>
          <w:rFonts w:ascii="Times New Roman" w:hAnsi="Times New Roman" w:cs="Times New Roman"/>
          <w:color w:val="auto"/>
          <w:sz w:val="24"/>
          <w:szCs w:val="24"/>
        </w:rPr>
      </w:pPr>
    </w:p>
    <w:p w:rsidR="00347FFD" w:rsidRPr="00347FFD" w:rsidRDefault="00347FFD" w:rsidP="00347FFD">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Il PTPC costituisce un programma di attività, attraverso cui l’amministrazione, dopo aver individuato le attività in relazione alle quali è più elevato il rischio di corruzione o illegalità, pone in essere azioni e interventi organizzativi finalizzati a prevenire detto rischio o, quanto meno, a ridurne il livello in modo significativo. </w:t>
      </w:r>
    </w:p>
    <w:p w:rsidR="00347FFD" w:rsidRPr="00347FFD" w:rsidRDefault="00347FFD" w:rsidP="00347FFD">
      <w:pPr>
        <w:spacing w:line="240" w:lineRule="auto"/>
        <w:ind w:firstLine="708"/>
        <w:jc w:val="both"/>
        <w:rPr>
          <w:rFonts w:ascii="Times New Roman" w:hAnsi="Times New Roman" w:cs="Times New Roman"/>
          <w:color w:val="auto"/>
          <w:sz w:val="24"/>
          <w:szCs w:val="24"/>
        </w:rPr>
      </w:pPr>
    </w:p>
    <w:p w:rsidR="00347FFD" w:rsidRPr="00347FFD" w:rsidRDefault="00347FFD" w:rsidP="00347FFD">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In quanto documento di natura programmatica, il PTPC deve coordinarsi con gli altri strumenti di programmazione dell'Ente e, in particolare, con quelli riguardanti il ciclo della </w:t>
      </w:r>
      <w:r w:rsidRPr="00347FFD">
        <w:rPr>
          <w:rFonts w:ascii="Times New Roman" w:hAnsi="Times New Roman" w:cs="Times New Roman"/>
          <w:i/>
          <w:color w:val="auto"/>
          <w:sz w:val="24"/>
          <w:szCs w:val="24"/>
        </w:rPr>
        <w:t>performance</w:t>
      </w:r>
      <w:r w:rsidRPr="00347FFD">
        <w:rPr>
          <w:rFonts w:ascii="Times New Roman" w:hAnsi="Times New Roman" w:cs="Times New Roman"/>
          <w:color w:val="auto"/>
          <w:sz w:val="24"/>
          <w:szCs w:val="24"/>
        </w:rPr>
        <w:t xml:space="preserve"> , la trasparenza amministrativa (Programma Triennale per la Trasparenza e l’Integrità, che di norma ne costituisce una sezione) ed il codice di comportamento.</w:t>
      </w:r>
    </w:p>
    <w:p w:rsidR="00347FFD" w:rsidRPr="00347FFD" w:rsidRDefault="00347FFD" w:rsidP="00347FFD">
      <w:pPr>
        <w:tabs>
          <w:tab w:val="left" w:pos="9120"/>
        </w:tabs>
        <w:spacing w:line="240" w:lineRule="auto"/>
        <w:ind w:firstLine="708"/>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ab/>
      </w: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E378CE">
      <w:pPr>
        <w:numPr>
          <w:ilvl w:val="0"/>
          <w:numId w:val="3"/>
        </w:numPr>
        <w:spacing w:line="240" w:lineRule="auto"/>
        <w:ind w:hanging="720"/>
        <w:jc w:val="both"/>
        <w:rPr>
          <w:rFonts w:ascii="Times New Roman" w:hAnsi="Times New Roman" w:cs="Times New Roman"/>
          <w:b/>
          <w:color w:val="auto"/>
          <w:sz w:val="28"/>
          <w:szCs w:val="28"/>
        </w:rPr>
      </w:pPr>
      <w:r w:rsidRPr="00347FFD">
        <w:rPr>
          <w:rFonts w:ascii="Times New Roman" w:hAnsi="Times New Roman" w:cs="Times New Roman"/>
          <w:b/>
          <w:color w:val="auto"/>
          <w:sz w:val="28"/>
          <w:szCs w:val="28"/>
        </w:rPr>
        <w:t>I SOGGETTI DEL SISTEMA COMUNALE DI “PREVENZIONE DELLA CORRUZIONE”</w:t>
      </w:r>
    </w:p>
    <w:p w:rsidR="00347FFD" w:rsidRPr="00347FFD" w:rsidRDefault="00347FFD" w:rsidP="00347FFD">
      <w:pPr>
        <w:spacing w:line="240" w:lineRule="auto"/>
        <w:ind w:firstLine="708"/>
        <w:jc w:val="both"/>
        <w:rPr>
          <w:rFonts w:ascii="Times New Roman" w:hAnsi="Times New Roman" w:cs="Times New Roman"/>
          <w:b/>
          <w:color w:val="auto"/>
          <w:sz w:val="24"/>
          <w:szCs w:val="24"/>
        </w:rPr>
      </w:pPr>
    </w:p>
    <w:p w:rsidR="00347FFD" w:rsidRPr="00347FFD" w:rsidRDefault="006E2037" w:rsidP="00B45AB4">
      <w:pPr>
        <w:numPr>
          <w:ilvl w:val="1"/>
          <w:numId w:val="3"/>
        </w:numPr>
        <w:spacing w:line="240" w:lineRule="auto"/>
        <w:ind w:left="0" w:firstLine="0"/>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L’ORGANO DI INDIRIZZO POLITICO</w:t>
      </w:r>
    </w:p>
    <w:p w:rsidR="00347FFD" w:rsidRPr="00347FFD" w:rsidRDefault="00347FFD" w:rsidP="00B45AB4">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Con deliberazione n.15/2013 la CIVIT ha individuato nel Sindaco l’organo competente alla nomina del Responsabile della prevenzione della corruzione.</w:t>
      </w:r>
    </w:p>
    <w:p w:rsidR="00347FFD" w:rsidRPr="00347FFD" w:rsidRDefault="00347FFD" w:rsidP="00B45AB4">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La Giunta comunale è l’organo di indirizzo politico competente all’approvazione del PTPC e dei suoi aggiornamenti, in virtù delle disposizioni recate dall’art. 48 del decreto legislativo 18 agosto 2000, n. 267.</w:t>
      </w:r>
    </w:p>
    <w:p w:rsidR="00347FFD" w:rsidRPr="00347FFD" w:rsidRDefault="00347FFD" w:rsidP="00B45AB4">
      <w:pPr>
        <w:spacing w:line="240" w:lineRule="auto"/>
        <w:jc w:val="both"/>
        <w:rPr>
          <w:rFonts w:ascii="Times New Roman" w:hAnsi="Times New Roman" w:cs="Times New Roman"/>
          <w:b/>
          <w:color w:val="auto"/>
          <w:sz w:val="24"/>
          <w:szCs w:val="24"/>
        </w:rPr>
      </w:pPr>
    </w:p>
    <w:p w:rsidR="00347FFD" w:rsidRPr="006E2037" w:rsidRDefault="006E2037" w:rsidP="00B45AB4">
      <w:pPr>
        <w:numPr>
          <w:ilvl w:val="1"/>
          <w:numId w:val="3"/>
        </w:numPr>
        <w:spacing w:line="240" w:lineRule="auto"/>
        <w:ind w:left="0" w:firstLine="0"/>
        <w:jc w:val="both"/>
        <w:rPr>
          <w:rFonts w:ascii="Times New Roman" w:hAnsi="Times New Roman" w:cs="Times New Roman"/>
          <w:b/>
          <w:color w:val="auto"/>
          <w:sz w:val="24"/>
          <w:szCs w:val="24"/>
        </w:rPr>
      </w:pPr>
      <w:r w:rsidRPr="006E2037">
        <w:rPr>
          <w:rFonts w:ascii="Times New Roman" w:hAnsi="Times New Roman" w:cs="Times New Roman"/>
          <w:b/>
          <w:color w:val="auto"/>
          <w:sz w:val="24"/>
          <w:szCs w:val="24"/>
        </w:rPr>
        <w:t>IL RESPONSABILE DELLA PREVENZIONE DELLA CORRUZIONE</w:t>
      </w:r>
    </w:p>
    <w:p w:rsidR="00347FFD" w:rsidRPr="006E2037" w:rsidRDefault="00347FFD" w:rsidP="00B45AB4">
      <w:pPr>
        <w:spacing w:line="240" w:lineRule="auto"/>
        <w:jc w:val="both"/>
        <w:rPr>
          <w:rFonts w:ascii="Times New Roman" w:hAnsi="Times New Roman" w:cs="Times New Roman"/>
          <w:color w:val="auto"/>
          <w:sz w:val="28"/>
          <w:szCs w:val="24"/>
        </w:rPr>
      </w:pPr>
    </w:p>
    <w:p w:rsidR="00347FFD" w:rsidRPr="00347FFD" w:rsidRDefault="00347FFD" w:rsidP="00B45AB4">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Il responsabile di prevenzione della corruzione, nominato con decreto sindacale, nella persona del Segretario Comunale, propone all’organo di indirizzo politico l’adozione del piano triennale di prevenzione della corruzione e provvede, in particolare: </w:t>
      </w:r>
    </w:p>
    <w:p w:rsidR="00347FFD" w:rsidRPr="00347FFD" w:rsidRDefault="00347FFD" w:rsidP="00B45AB4">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lastRenderedPageBreak/>
        <w:t xml:space="preserve">a) alla verifica dell'efficace attuazione del piano e della sua idoneità, nonché a proporre la modifica dello stesso quando sono accertate significative violazioni delle prescrizioni ovvero quando intervengono mutamenti nell'organizzazione o nell'attività dell'amministrazione; </w:t>
      </w:r>
    </w:p>
    <w:p w:rsidR="00347FFD" w:rsidRPr="00347FFD" w:rsidRDefault="00347FFD" w:rsidP="00347FFD">
      <w:pPr>
        <w:spacing w:line="240" w:lineRule="auto"/>
        <w:ind w:firstLine="708"/>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b) alla verifica, d'intesa con il responsabile competente, dell'effettiva rotazione degli incarichi negli uffici preposti allo svolgimento delle attività nel cui ambito è più elevato il rischio che siano commessi reati di corruzione; </w:t>
      </w:r>
    </w:p>
    <w:p w:rsidR="00347FFD" w:rsidRPr="00347FFD" w:rsidRDefault="00347FFD" w:rsidP="00347FFD">
      <w:pPr>
        <w:spacing w:line="240" w:lineRule="auto"/>
        <w:ind w:firstLine="708"/>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c) ad individuare il  personale da  inserire  nei  programmi  di formazione.</w:t>
      </w:r>
    </w:p>
    <w:p w:rsidR="00347FFD" w:rsidRPr="00347FFD" w:rsidRDefault="00347FFD" w:rsidP="00325BD7">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Egli vigila, inoltre, sul rispetto delle norme in materia di inconferibilità e incompatibilità degli incarichi di cui al D.Lgs. 39/2013 e cura la diffusione della conoscenza del Codice di Comportamento comunale ed il monitoraggio annuale sull’attuazione dello stesso.</w:t>
      </w:r>
    </w:p>
    <w:p w:rsidR="00347FFD" w:rsidRPr="00347FFD" w:rsidRDefault="00971FC0" w:rsidP="00325BD7">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00347FFD" w:rsidRPr="00347FFD">
        <w:rPr>
          <w:rFonts w:ascii="Times New Roman" w:hAnsi="Times New Roman" w:cs="Times New Roman"/>
          <w:color w:val="auto"/>
          <w:sz w:val="24"/>
          <w:szCs w:val="24"/>
        </w:rPr>
        <w:t xml:space="preserve">ubblica </w:t>
      </w:r>
      <w:r>
        <w:rPr>
          <w:rFonts w:ascii="Times New Roman" w:hAnsi="Times New Roman" w:cs="Times New Roman"/>
          <w:color w:val="auto"/>
          <w:sz w:val="24"/>
          <w:szCs w:val="24"/>
        </w:rPr>
        <w:t xml:space="preserve">ogni anno sul sito </w:t>
      </w:r>
      <w:r w:rsidR="00347FFD" w:rsidRPr="00347FFD">
        <w:rPr>
          <w:rFonts w:ascii="Times New Roman" w:hAnsi="Times New Roman" w:cs="Times New Roman"/>
          <w:i/>
          <w:color w:val="auto"/>
          <w:sz w:val="24"/>
          <w:szCs w:val="24"/>
        </w:rPr>
        <w:t>web</w:t>
      </w:r>
      <w:r w:rsidR="00347FFD" w:rsidRPr="00347FFD">
        <w:rPr>
          <w:rFonts w:ascii="Times New Roman" w:hAnsi="Times New Roman" w:cs="Times New Roman"/>
          <w:color w:val="auto"/>
          <w:sz w:val="24"/>
          <w:szCs w:val="24"/>
        </w:rPr>
        <w:t xml:space="preserve"> dell'amministrazione una relazione recante i risultati dell'attività  svolta e  la trasmette all'organo di indirizzo politico dell'amministrazione.</w:t>
      </w:r>
    </w:p>
    <w:p w:rsidR="00347FFD" w:rsidRPr="00347FFD" w:rsidRDefault="00347FFD" w:rsidP="00325BD7">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Il responsabile svolge le proprie funzioni con il supporto </w:t>
      </w:r>
      <w:r w:rsidRPr="006E2037">
        <w:rPr>
          <w:rFonts w:ascii="Times New Roman" w:hAnsi="Times New Roman" w:cs="Times New Roman"/>
          <w:color w:val="auto"/>
          <w:sz w:val="24"/>
          <w:szCs w:val="24"/>
        </w:rPr>
        <w:t>de</w:t>
      </w:r>
      <w:r w:rsidR="00DA31A0" w:rsidRPr="006E2037">
        <w:rPr>
          <w:rFonts w:ascii="Times New Roman" w:hAnsi="Times New Roman" w:cs="Times New Roman"/>
          <w:color w:val="auto"/>
          <w:sz w:val="24"/>
          <w:szCs w:val="24"/>
        </w:rPr>
        <w:t>i Responsabili dei Servizi</w:t>
      </w:r>
      <w:r w:rsidRPr="006E2037">
        <w:rPr>
          <w:rFonts w:ascii="Times New Roman" w:hAnsi="Times New Roman" w:cs="Times New Roman"/>
          <w:color w:val="auto"/>
          <w:sz w:val="24"/>
          <w:szCs w:val="24"/>
        </w:rPr>
        <w:t>.</w:t>
      </w:r>
    </w:p>
    <w:p w:rsidR="00347FFD" w:rsidRPr="00347FFD" w:rsidRDefault="00347FFD" w:rsidP="00347FFD">
      <w:pPr>
        <w:spacing w:line="240" w:lineRule="auto"/>
        <w:ind w:firstLine="708"/>
        <w:jc w:val="both"/>
        <w:rPr>
          <w:rFonts w:ascii="Times New Roman" w:hAnsi="Times New Roman" w:cs="Times New Roman"/>
          <w:color w:val="auto"/>
          <w:sz w:val="24"/>
          <w:szCs w:val="24"/>
        </w:rPr>
      </w:pPr>
    </w:p>
    <w:p w:rsidR="00347FFD" w:rsidRPr="006E2037" w:rsidRDefault="006E2037" w:rsidP="00E378CE">
      <w:pPr>
        <w:numPr>
          <w:ilvl w:val="1"/>
          <w:numId w:val="3"/>
        </w:numPr>
        <w:spacing w:line="240" w:lineRule="auto"/>
        <w:jc w:val="both"/>
        <w:rPr>
          <w:rFonts w:ascii="Times New Roman" w:hAnsi="Times New Roman" w:cs="Times New Roman"/>
          <w:b/>
          <w:color w:val="auto"/>
          <w:sz w:val="24"/>
          <w:szCs w:val="24"/>
        </w:rPr>
      </w:pPr>
      <w:r w:rsidRPr="006E2037">
        <w:rPr>
          <w:rFonts w:ascii="Times New Roman" w:hAnsi="Times New Roman" w:cs="Times New Roman"/>
          <w:color w:val="auto"/>
          <w:sz w:val="28"/>
          <w:szCs w:val="24"/>
        </w:rPr>
        <w:t xml:space="preserve"> </w:t>
      </w:r>
      <w:r w:rsidRPr="006E2037">
        <w:rPr>
          <w:rFonts w:ascii="Times New Roman" w:hAnsi="Times New Roman" w:cs="Times New Roman"/>
          <w:b/>
          <w:color w:val="auto"/>
          <w:sz w:val="24"/>
          <w:szCs w:val="24"/>
        </w:rPr>
        <w:t>I RESPONSABILI DEI SERVIZI</w:t>
      </w:r>
    </w:p>
    <w:p w:rsidR="00347FFD" w:rsidRPr="00347FFD" w:rsidRDefault="00347FFD" w:rsidP="002D7C75">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I responsabili dei servizi dell’Ente sono individuati nel presente PTPC quali referenti per la sua attuazione. Essi:</w:t>
      </w:r>
    </w:p>
    <w:p w:rsidR="00347FFD" w:rsidRPr="00347FFD" w:rsidRDefault="00347FFD" w:rsidP="002D7C75">
      <w:pPr>
        <w:numPr>
          <w:ilvl w:val="0"/>
          <w:numId w:val="6"/>
        </w:numPr>
        <w:spacing w:line="240" w:lineRule="auto"/>
        <w:ind w:left="0" w:firstLine="0"/>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concorrono alla definizione delle misure idonee a prevenire e contrastare i fenomeni di corruzione e ne controllano il rispetto da parte dei dipendenti dell'ufficio cui sono preposti;</w:t>
      </w:r>
    </w:p>
    <w:p w:rsidR="00347FFD" w:rsidRPr="00347FFD" w:rsidRDefault="00347FFD" w:rsidP="002D7C75">
      <w:pPr>
        <w:numPr>
          <w:ilvl w:val="0"/>
          <w:numId w:val="6"/>
        </w:numPr>
        <w:spacing w:line="240" w:lineRule="auto"/>
        <w:ind w:left="0" w:firstLine="0"/>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forniscono le informazioni richieste dal Responsabile della prevenzione della corruzione per l'individuazione delle attività nell'ambito delle quali è più elevato il rischio corruzione e formulano specifiche proposte volte alla prevenzione del rischio medesimo;</w:t>
      </w:r>
    </w:p>
    <w:p w:rsidR="00347FFD" w:rsidRPr="00347FFD" w:rsidRDefault="00347FFD" w:rsidP="002D7C75">
      <w:pPr>
        <w:numPr>
          <w:ilvl w:val="0"/>
          <w:numId w:val="6"/>
        </w:numPr>
        <w:spacing w:line="240" w:lineRule="auto"/>
        <w:ind w:left="0" w:firstLine="0"/>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provvedono al monitoraggio delle attività nell'ambito delle quali è più elevato il rischio corruzione svolte nel servizio a cui sono preposti e dispongono, con provvedimento motivato, la rotazione del personale nei casi di avvio di procedimenti penali o disciplinari per condotte di natura corruttiva;</w:t>
      </w:r>
    </w:p>
    <w:p w:rsidR="00347FFD" w:rsidRPr="00347FFD" w:rsidRDefault="00347FFD" w:rsidP="002D7C75">
      <w:pPr>
        <w:numPr>
          <w:ilvl w:val="0"/>
          <w:numId w:val="6"/>
        </w:numPr>
        <w:spacing w:line="240" w:lineRule="auto"/>
        <w:ind w:left="0" w:firstLine="0"/>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attuano nell’ambito dei servizi cui sono preposti le prescrizioni contenute nel PTPC;</w:t>
      </w:r>
    </w:p>
    <w:p w:rsidR="00347FFD" w:rsidRPr="00347FFD" w:rsidRDefault="00347FFD" w:rsidP="002D7C75">
      <w:pPr>
        <w:numPr>
          <w:ilvl w:val="0"/>
          <w:numId w:val="6"/>
        </w:numPr>
        <w:spacing w:line="240" w:lineRule="auto"/>
        <w:ind w:left="0" w:firstLine="0"/>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svolgono attività informativa nei confronti del Responsabile della prevenzione della corruzione;</w:t>
      </w:r>
    </w:p>
    <w:p w:rsidR="00347FFD" w:rsidRPr="00347FFD" w:rsidRDefault="00347FFD" w:rsidP="002D7C75">
      <w:pPr>
        <w:numPr>
          <w:ilvl w:val="0"/>
          <w:numId w:val="6"/>
        </w:numPr>
        <w:spacing w:line="240" w:lineRule="auto"/>
        <w:ind w:left="0" w:firstLine="0"/>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relazionano con </w:t>
      </w:r>
      <w:r w:rsidRPr="00347FFD">
        <w:rPr>
          <w:rFonts w:ascii="Times New Roman" w:hAnsi="Times New Roman" w:cs="Times New Roman"/>
          <w:color w:val="auto"/>
          <w:sz w:val="24"/>
          <w:szCs w:val="24"/>
          <w:u w:val="single"/>
        </w:rPr>
        <w:t xml:space="preserve">cadenza annuale </w:t>
      </w:r>
      <w:r w:rsidRPr="00347FFD">
        <w:rPr>
          <w:rFonts w:ascii="Times New Roman" w:hAnsi="Times New Roman" w:cs="Times New Roman"/>
          <w:color w:val="auto"/>
          <w:sz w:val="24"/>
          <w:szCs w:val="24"/>
        </w:rPr>
        <w:t xml:space="preserve">sullo stato di attuazione del PTPC al Responsabile della prevenzione della corruzione. </w:t>
      </w:r>
    </w:p>
    <w:p w:rsidR="00347FFD" w:rsidRPr="00347FFD" w:rsidRDefault="00347FFD" w:rsidP="002D7C75">
      <w:pPr>
        <w:spacing w:line="240" w:lineRule="auto"/>
        <w:jc w:val="both"/>
        <w:rPr>
          <w:rFonts w:ascii="Times New Roman" w:hAnsi="Times New Roman" w:cs="Times New Roman"/>
          <w:color w:val="auto"/>
          <w:sz w:val="24"/>
          <w:szCs w:val="24"/>
        </w:rPr>
      </w:pPr>
    </w:p>
    <w:p w:rsidR="00347FFD" w:rsidRPr="00347FFD" w:rsidRDefault="00347FFD" w:rsidP="00E378CE">
      <w:pPr>
        <w:numPr>
          <w:ilvl w:val="1"/>
          <w:numId w:val="3"/>
        </w:numPr>
        <w:spacing w:line="240" w:lineRule="auto"/>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I dipendenti comunali</w:t>
      </w:r>
    </w:p>
    <w:p w:rsidR="006E2037" w:rsidRDefault="006E2037" w:rsidP="006E2037">
      <w:pPr>
        <w:spacing w:line="240" w:lineRule="auto"/>
        <w:jc w:val="both"/>
        <w:rPr>
          <w:rFonts w:ascii="Times New Roman" w:hAnsi="Times New Roman" w:cs="Times New Roman"/>
          <w:color w:val="auto"/>
          <w:sz w:val="24"/>
          <w:szCs w:val="24"/>
        </w:rPr>
      </w:pPr>
    </w:p>
    <w:p w:rsidR="00347FFD" w:rsidRPr="00347FFD" w:rsidRDefault="00347FFD" w:rsidP="006E2037">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I dipendenti dell’Ente partecipano al processo di gestione del rischio e osservano le disposizioni del PTPC.</w:t>
      </w: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E378CE">
      <w:pPr>
        <w:numPr>
          <w:ilvl w:val="0"/>
          <w:numId w:val="3"/>
        </w:numPr>
        <w:spacing w:line="240" w:lineRule="auto"/>
        <w:ind w:hanging="720"/>
        <w:jc w:val="both"/>
        <w:rPr>
          <w:rFonts w:ascii="Times New Roman" w:hAnsi="Times New Roman" w:cs="Times New Roman"/>
          <w:b/>
          <w:color w:val="auto"/>
          <w:sz w:val="28"/>
          <w:szCs w:val="28"/>
        </w:rPr>
      </w:pPr>
      <w:r w:rsidRPr="00347FFD">
        <w:rPr>
          <w:rFonts w:ascii="Times New Roman" w:hAnsi="Times New Roman" w:cs="Times New Roman"/>
          <w:b/>
          <w:color w:val="auto"/>
          <w:sz w:val="28"/>
          <w:szCs w:val="28"/>
        </w:rPr>
        <w:t>LA GESTIONE DEL RISCHIO DI “CORRUZIONE”</w:t>
      </w:r>
    </w:p>
    <w:p w:rsidR="00347FFD" w:rsidRPr="00347FFD" w:rsidRDefault="00347FFD" w:rsidP="00347FFD">
      <w:pPr>
        <w:spacing w:line="240" w:lineRule="auto"/>
        <w:ind w:firstLine="708"/>
        <w:jc w:val="both"/>
        <w:rPr>
          <w:rFonts w:ascii="Times New Roman" w:hAnsi="Times New Roman" w:cs="Times New Roman"/>
          <w:color w:val="auto"/>
          <w:sz w:val="24"/>
          <w:szCs w:val="24"/>
        </w:rPr>
      </w:pPr>
    </w:p>
    <w:p w:rsidR="00347FFD" w:rsidRPr="00347FFD" w:rsidRDefault="00347FFD" w:rsidP="000D6726">
      <w:pPr>
        <w:autoSpaceDE w:val="0"/>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Come precisato nel PNA, al fine di pianificare le strategie di prevenzione della corruzione, l’amministrazione deve esaminare attentamente la propria organizzazione, le sue regole e le prassi di funzionamento per valutarne la possibile esposizione al fenomeno corruttivo.</w:t>
      </w:r>
    </w:p>
    <w:p w:rsidR="00347FFD" w:rsidRPr="00347FFD" w:rsidRDefault="00347FFD" w:rsidP="000D6726">
      <w:pPr>
        <w:autoSpaceDE w:val="0"/>
        <w:spacing w:line="240" w:lineRule="auto"/>
        <w:jc w:val="both"/>
        <w:rPr>
          <w:rFonts w:ascii="Times New Roman" w:hAnsi="Times New Roman" w:cs="Times New Roman"/>
          <w:b/>
          <w:color w:val="auto"/>
          <w:sz w:val="24"/>
          <w:szCs w:val="24"/>
        </w:rPr>
      </w:pPr>
      <w:r w:rsidRPr="00347FFD">
        <w:rPr>
          <w:rFonts w:ascii="Times New Roman" w:hAnsi="Times New Roman" w:cs="Times New Roman"/>
          <w:color w:val="auto"/>
          <w:sz w:val="24"/>
          <w:szCs w:val="24"/>
        </w:rPr>
        <w:t xml:space="preserve">Per la predisposizione del PTPC è, pertanto, necessaria </w:t>
      </w:r>
      <w:r w:rsidRPr="00347FFD">
        <w:rPr>
          <w:rFonts w:ascii="Times New Roman" w:hAnsi="Times New Roman" w:cs="Times New Roman"/>
          <w:color w:val="auto"/>
          <w:sz w:val="24"/>
          <w:szCs w:val="24"/>
          <w:u w:val="single"/>
        </w:rPr>
        <w:t>una propedeutica ed attenta ricostruzione dei processi organizzativi</w:t>
      </w:r>
      <w:r w:rsidRPr="00347FFD">
        <w:rPr>
          <w:rFonts w:ascii="Times New Roman" w:hAnsi="Times New Roman" w:cs="Times New Roman"/>
          <w:color w:val="auto"/>
          <w:sz w:val="24"/>
          <w:szCs w:val="24"/>
        </w:rPr>
        <w:t xml:space="preserve"> dell’ente e </w:t>
      </w:r>
      <w:r w:rsidRPr="00347FFD">
        <w:rPr>
          <w:rFonts w:ascii="Times New Roman" w:hAnsi="Times New Roman" w:cs="Times New Roman"/>
          <w:color w:val="auto"/>
          <w:sz w:val="24"/>
          <w:szCs w:val="24"/>
          <w:u w:val="single"/>
        </w:rPr>
        <w:t>l’individuazione delle c.d. aree di rischio</w:t>
      </w:r>
      <w:r w:rsidRPr="00347FFD">
        <w:rPr>
          <w:rFonts w:ascii="Times New Roman" w:hAnsi="Times New Roman" w:cs="Times New Roman"/>
          <w:color w:val="auto"/>
          <w:sz w:val="24"/>
          <w:szCs w:val="24"/>
        </w:rPr>
        <w:t>.</w:t>
      </w:r>
      <w:r w:rsidRPr="00347FFD">
        <w:rPr>
          <w:rFonts w:ascii="Times New Roman" w:hAnsi="Times New Roman" w:cs="Times New Roman"/>
          <w:b/>
          <w:color w:val="auto"/>
          <w:sz w:val="24"/>
          <w:szCs w:val="24"/>
        </w:rPr>
        <w:t xml:space="preserve"> </w:t>
      </w:r>
    </w:p>
    <w:p w:rsidR="00347FFD" w:rsidRPr="00347FFD" w:rsidRDefault="00347FFD" w:rsidP="000D6726">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lastRenderedPageBreak/>
        <w:t>L’individuazione delle aree di rischio consente, infatti, di identificare con precisione le “attività” dell’Ente in relazione alle quali emerge la necessità di prevedere misure di prevenzione e di stabilire la graduazione degli interventi da adottare attraverso le previsioni del PTPC.</w:t>
      </w:r>
    </w:p>
    <w:p w:rsidR="00347FFD" w:rsidRPr="00347FFD" w:rsidRDefault="00347FFD" w:rsidP="000D6726">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  </w:t>
      </w:r>
    </w:p>
    <w:p w:rsidR="00347FFD" w:rsidRPr="00347FFD" w:rsidRDefault="00347FFD" w:rsidP="00D444C7">
      <w:pPr>
        <w:autoSpaceDE w:val="0"/>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Come è noto, </w:t>
      </w:r>
      <w:r w:rsidRPr="006E2037">
        <w:rPr>
          <w:rFonts w:ascii="Times New Roman" w:hAnsi="Times New Roman" w:cs="Times New Roman"/>
          <w:b/>
          <w:color w:val="auto"/>
          <w:sz w:val="24"/>
          <w:szCs w:val="24"/>
        </w:rPr>
        <w:t>la L. 190/2012 (art. 1, comma 16) ha già individuato specifiche aree di rischio</w:t>
      </w:r>
      <w:r w:rsidR="00DF51C9">
        <w:rPr>
          <w:rFonts w:ascii="Times New Roman" w:hAnsi="Times New Roman" w:cs="Times New Roman"/>
          <w:b/>
          <w:color w:val="auto"/>
          <w:sz w:val="24"/>
          <w:szCs w:val="24"/>
        </w:rPr>
        <w:t xml:space="preserve"> (AREE DI RISCHIO OBBLIGATORIE)</w:t>
      </w:r>
      <w:r w:rsidRPr="006E2037">
        <w:rPr>
          <w:rFonts w:ascii="Times New Roman" w:hAnsi="Times New Roman" w:cs="Times New Roman"/>
          <w:b/>
          <w:color w:val="auto"/>
          <w:sz w:val="24"/>
          <w:szCs w:val="24"/>
        </w:rPr>
        <w:t>, riguardanti i procedimenti di</w:t>
      </w:r>
      <w:r w:rsidRPr="00347FFD">
        <w:rPr>
          <w:rFonts w:ascii="Times New Roman" w:hAnsi="Times New Roman" w:cs="Times New Roman"/>
          <w:color w:val="auto"/>
          <w:sz w:val="24"/>
          <w:szCs w:val="24"/>
        </w:rPr>
        <w:t xml:space="preserve">: </w:t>
      </w:r>
    </w:p>
    <w:p w:rsidR="00347FFD" w:rsidRPr="006E2037" w:rsidRDefault="00347FFD" w:rsidP="00347FFD">
      <w:pPr>
        <w:autoSpaceDE w:val="0"/>
        <w:spacing w:line="240" w:lineRule="auto"/>
        <w:jc w:val="both"/>
        <w:rPr>
          <w:rFonts w:ascii="Times New Roman" w:hAnsi="Times New Roman" w:cs="Times New Roman"/>
          <w:b/>
          <w:color w:val="auto"/>
          <w:sz w:val="24"/>
          <w:szCs w:val="24"/>
        </w:rPr>
      </w:pPr>
      <w:r w:rsidRPr="006E2037">
        <w:rPr>
          <w:rFonts w:ascii="Times New Roman" w:hAnsi="Times New Roman" w:cs="Times New Roman"/>
          <w:b/>
          <w:color w:val="auto"/>
          <w:sz w:val="24"/>
          <w:szCs w:val="24"/>
        </w:rPr>
        <w:t xml:space="preserve">a) autorizzazione o concessione; </w:t>
      </w:r>
    </w:p>
    <w:p w:rsidR="00347FFD" w:rsidRPr="006E2037" w:rsidRDefault="00347FFD" w:rsidP="00347FFD">
      <w:pPr>
        <w:autoSpaceDE w:val="0"/>
        <w:spacing w:line="240" w:lineRule="auto"/>
        <w:jc w:val="both"/>
        <w:rPr>
          <w:rFonts w:ascii="Times New Roman" w:hAnsi="Times New Roman" w:cs="Times New Roman"/>
          <w:b/>
          <w:color w:val="auto"/>
          <w:sz w:val="24"/>
          <w:szCs w:val="24"/>
        </w:rPr>
      </w:pPr>
      <w:r w:rsidRPr="006E2037">
        <w:rPr>
          <w:rFonts w:ascii="Times New Roman" w:hAnsi="Times New Roman" w:cs="Times New Roman"/>
          <w:b/>
          <w:color w:val="auto"/>
          <w:sz w:val="24"/>
          <w:szCs w:val="24"/>
        </w:rPr>
        <w:t xml:space="preserve">b) scelta del contraente per l'affidamento di lavori, forniture e servizi, anche con riferimento alla modalità di selezione prescelta ai sensi del codice dei contratti pubblici relativi a lavori, servizi e forniture, di cui al d.lgs. n. 163 del 2006; </w:t>
      </w:r>
    </w:p>
    <w:p w:rsidR="00347FFD" w:rsidRPr="006E2037" w:rsidRDefault="00347FFD" w:rsidP="00347FFD">
      <w:pPr>
        <w:autoSpaceDE w:val="0"/>
        <w:spacing w:line="240" w:lineRule="auto"/>
        <w:jc w:val="both"/>
        <w:rPr>
          <w:rFonts w:ascii="Times New Roman" w:hAnsi="Times New Roman" w:cs="Times New Roman"/>
          <w:b/>
          <w:color w:val="auto"/>
          <w:sz w:val="24"/>
          <w:szCs w:val="24"/>
        </w:rPr>
      </w:pPr>
      <w:r w:rsidRPr="006E2037">
        <w:rPr>
          <w:rFonts w:ascii="Times New Roman" w:hAnsi="Times New Roman" w:cs="Times New Roman"/>
          <w:b/>
          <w:color w:val="auto"/>
          <w:sz w:val="24"/>
          <w:szCs w:val="24"/>
        </w:rPr>
        <w:t xml:space="preserve">c) concessione ed erogazione di sovvenzioni, contributi, sussidi, ausili finanziari, nonché attribuzione di vantaggi economici di qualunque genere a persone ed enti pubblici e privati; </w:t>
      </w:r>
    </w:p>
    <w:p w:rsidR="00347FFD" w:rsidRPr="006E2037" w:rsidRDefault="00347FFD" w:rsidP="00347FFD">
      <w:pPr>
        <w:autoSpaceDE w:val="0"/>
        <w:spacing w:line="240" w:lineRule="auto"/>
        <w:jc w:val="both"/>
        <w:rPr>
          <w:rFonts w:ascii="Times New Roman" w:hAnsi="Times New Roman" w:cs="Times New Roman"/>
          <w:b/>
          <w:color w:val="auto"/>
          <w:sz w:val="24"/>
          <w:szCs w:val="24"/>
        </w:rPr>
      </w:pPr>
      <w:r w:rsidRPr="006E2037">
        <w:rPr>
          <w:rFonts w:ascii="Times New Roman" w:hAnsi="Times New Roman" w:cs="Times New Roman"/>
          <w:b/>
          <w:color w:val="auto"/>
          <w:sz w:val="24"/>
          <w:szCs w:val="24"/>
        </w:rPr>
        <w:t>d) concorsi e prove selettive per l'assunzione del personale e progressioni di carriera di cui all'articolo 24 del citato decreto legislativo n. 150 del 2009.</w:t>
      </w:r>
    </w:p>
    <w:p w:rsidR="00347FFD" w:rsidRPr="00347FFD" w:rsidRDefault="00347FFD" w:rsidP="00347FFD">
      <w:pPr>
        <w:autoSpaceDE w:val="0"/>
        <w:spacing w:line="240" w:lineRule="auto"/>
        <w:jc w:val="both"/>
        <w:rPr>
          <w:rFonts w:ascii="Times New Roman" w:hAnsi="Times New Roman" w:cs="Times New Roman"/>
          <w:color w:val="auto"/>
          <w:sz w:val="24"/>
          <w:szCs w:val="24"/>
        </w:rPr>
      </w:pPr>
    </w:p>
    <w:p w:rsidR="00347FFD" w:rsidRPr="004E0E3E" w:rsidRDefault="00347FFD" w:rsidP="00D444C7">
      <w:pPr>
        <w:autoSpaceDE w:val="0"/>
        <w:spacing w:line="240" w:lineRule="auto"/>
        <w:jc w:val="both"/>
        <w:rPr>
          <w:rFonts w:ascii="Times New Roman" w:hAnsi="Times New Roman" w:cs="Times New Roman"/>
          <w:b/>
          <w:color w:val="auto"/>
          <w:sz w:val="24"/>
          <w:szCs w:val="24"/>
        </w:rPr>
      </w:pPr>
      <w:r w:rsidRPr="00347FFD">
        <w:rPr>
          <w:rFonts w:ascii="Times New Roman" w:hAnsi="Times New Roman" w:cs="Times New Roman"/>
          <w:color w:val="auto"/>
          <w:sz w:val="24"/>
          <w:szCs w:val="24"/>
        </w:rPr>
        <w:t xml:space="preserve">Il PNA ha, inoltre, precisato che i procedimenti sopraindicati corrispondono alle seguenti </w:t>
      </w:r>
      <w:r w:rsidRPr="004E0E3E">
        <w:rPr>
          <w:rFonts w:ascii="Times New Roman" w:hAnsi="Times New Roman" w:cs="Times New Roman"/>
          <w:b/>
          <w:color w:val="auto"/>
          <w:sz w:val="24"/>
          <w:szCs w:val="24"/>
        </w:rPr>
        <w:t xml:space="preserve">specifiche aree di rischio: </w:t>
      </w:r>
    </w:p>
    <w:p w:rsidR="00347FFD" w:rsidRPr="004E0E3E" w:rsidRDefault="00347FFD" w:rsidP="00E378CE">
      <w:pPr>
        <w:numPr>
          <w:ilvl w:val="0"/>
          <w:numId w:val="5"/>
        </w:numPr>
        <w:autoSpaceDE w:val="0"/>
        <w:spacing w:line="240" w:lineRule="auto"/>
        <w:jc w:val="both"/>
        <w:rPr>
          <w:rFonts w:ascii="Times New Roman" w:hAnsi="Times New Roman" w:cs="Times New Roman"/>
          <w:b/>
          <w:color w:val="auto"/>
          <w:sz w:val="24"/>
          <w:szCs w:val="24"/>
        </w:rPr>
      </w:pPr>
      <w:r w:rsidRPr="004E0E3E">
        <w:rPr>
          <w:rFonts w:ascii="Times New Roman" w:hAnsi="Times New Roman" w:cs="Times New Roman"/>
          <w:b/>
          <w:color w:val="auto"/>
          <w:sz w:val="24"/>
          <w:szCs w:val="24"/>
        </w:rPr>
        <w:t xml:space="preserve">processi finalizzati all’acquisizione e alla progressione del personale; </w:t>
      </w:r>
    </w:p>
    <w:p w:rsidR="00347FFD" w:rsidRPr="004E0E3E" w:rsidRDefault="00347FFD" w:rsidP="00E378CE">
      <w:pPr>
        <w:numPr>
          <w:ilvl w:val="0"/>
          <w:numId w:val="5"/>
        </w:numPr>
        <w:autoSpaceDE w:val="0"/>
        <w:spacing w:line="240" w:lineRule="auto"/>
        <w:jc w:val="both"/>
        <w:rPr>
          <w:rFonts w:ascii="Times New Roman" w:hAnsi="Times New Roman" w:cs="Times New Roman"/>
          <w:b/>
          <w:color w:val="auto"/>
          <w:sz w:val="24"/>
          <w:szCs w:val="24"/>
        </w:rPr>
      </w:pPr>
      <w:r w:rsidRPr="004E0E3E">
        <w:rPr>
          <w:rFonts w:ascii="Times New Roman" w:hAnsi="Times New Roman" w:cs="Times New Roman"/>
          <w:b/>
          <w:color w:val="auto"/>
          <w:sz w:val="24"/>
          <w:szCs w:val="24"/>
        </w:rPr>
        <w:t xml:space="preserve">processi finalizzati all’affidamento di lavori, servizi e forniture nonché all’affidamento di ogni altro tipo di commessa o vantaggio pubblici disciplinato dal d.lgs. n. 163 del 2006; </w:t>
      </w:r>
    </w:p>
    <w:p w:rsidR="00347FFD" w:rsidRPr="004E0E3E" w:rsidRDefault="00347FFD" w:rsidP="00E378CE">
      <w:pPr>
        <w:numPr>
          <w:ilvl w:val="0"/>
          <w:numId w:val="5"/>
        </w:numPr>
        <w:autoSpaceDE w:val="0"/>
        <w:spacing w:line="240" w:lineRule="auto"/>
        <w:jc w:val="both"/>
        <w:rPr>
          <w:rFonts w:ascii="Times New Roman" w:hAnsi="Times New Roman" w:cs="Times New Roman"/>
          <w:b/>
          <w:color w:val="auto"/>
          <w:sz w:val="24"/>
          <w:szCs w:val="24"/>
        </w:rPr>
      </w:pPr>
      <w:r w:rsidRPr="004E0E3E">
        <w:rPr>
          <w:rFonts w:ascii="Times New Roman" w:hAnsi="Times New Roman" w:cs="Times New Roman"/>
          <w:b/>
          <w:color w:val="auto"/>
          <w:sz w:val="24"/>
          <w:szCs w:val="24"/>
        </w:rPr>
        <w:t xml:space="preserve">processi finalizzati all’adozione di provvedimenti ampliativi della sfera giuridica dei destinatari privi di effetto economico diretto ed immediato per il destinatario; </w:t>
      </w:r>
    </w:p>
    <w:p w:rsidR="00347FFD" w:rsidRPr="004E0E3E" w:rsidRDefault="00347FFD" w:rsidP="00E378CE">
      <w:pPr>
        <w:numPr>
          <w:ilvl w:val="0"/>
          <w:numId w:val="5"/>
        </w:numPr>
        <w:autoSpaceDE w:val="0"/>
        <w:spacing w:line="240" w:lineRule="auto"/>
        <w:jc w:val="both"/>
        <w:rPr>
          <w:rFonts w:ascii="Times New Roman" w:hAnsi="Times New Roman" w:cs="Times New Roman"/>
          <w:b/>
          <w:color w:val="auto"/>
          <w:sz w:val="24"/>
          <w:szCs w:val="24"/>
        </w:rPr>
      </w:pPr>
      <w:r w:rsidRPr="004E0E3E">
        <w:rPr>
          <w:rFonts w:ascii="Times New Roman" w:hAnsi="Times New Roman" w:cs="Times New Roman"/>
          <w:b/>
          <w:color w:val="auto"/>
          <w:sz w:val="24"/>
          <w:szCs w:val="24"/>
        </w:rPr>
        <w:t xml:space="preserve">processi finalizzati all’adozione di provvedimenti ampliativi della sfera giuridica dei destinatari con effetto economico diretto ed immediato per il destinatario. </w:t>
      </w:r>
    </w:p>
    <w:p w:rsidR="00347FFD" w:rsidRPr="00347FFD" w:rsidRDefault="00347FFD" w:rsidP="00347FFD">
      <w:pPr>
        <w:autoSpaceDE w:val="0"/>
        <w:spacing w:line="240" w:lineRule="auto"/>
        <w:ind w:firstLine="360"/>
        <w:jc w:val="both"/>
        <w:rPr>
          <w:rFonts w:ascii="Times New Roman" w:hAnsi="Times New Roman" w:cs="Times New Roman"/>
          <w:color w:val="auto"/>
          <w:sz w:val="24"/>
          <w:szCs w:val="24"/>
        </w:rPr>
      </w:pPr>
    </w:p>
    <w:p w:rsidR="00347FFD" w:rsidRDefault="00347FFD" w:rsidP="00ED47F9">
      <w:pPr>
        <w:autoSpaceDE w:val="0"/>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Secondo le indicazioni del PNA, ciascuna amministrazione è, dunque, tenuta ad analizzare con attenzione tali aree di rischio (e le rispettive sottoaree); è, inoltre, raccomandata l’inclusione nel PTPC di ulteriori aree di rischio, in considerazione delle specifiche caratteristiche dell’attività svolta dal singolo ente e delle peculiarità del contesto di riferimento.</w:t>
      </w:r>
    </w:p>
    <w:p w:rsidR="00ED47F9" w:rsidRPr="00347FFD" w:rsidRDefault="00ED47F9" w:rsidP="00ED47F9">
      <w:pPr>
        <w:autoSpaceDE w:val="0"/>
        <w:spacing w:line="240" w:lineRule="auto"/>
        <w:jc w:val="both"/>
        <w:rPr>
          <w:rFonts w:ascii="Times New Roman" w:hAnsi="Times New Roman" w:cs="Times New Roman"/>
          <w:color w:val="auto"/>
          <w:sz w:val="24"/>
          <w:szCs w:val="24"/>
        </w:rPr>
      </w:pPr>
    </w:p>
    <w:p w:rsidR="004D2726" w:rsidRDefault="004D2726" w:rsidP="00ED47F9">
      <w:pPr>
        <w:jc w:val="both"/>
        <w:rPr>
          <w:rFonts w:ascii="Times New Roman" w:hAnsi="Times New Roman" w:cs="Times New Roman"/>
          <w:b/>
          <w:sz w:val="24"/>
          <w:szCs w:val="24"/>
        </w:rPr>
      </w:pPr>
      <w:r>
        <w:rPr>
          <w:rFonts w:ascii="Times New Roman" w:hAnsi="Times New Roman" w:cs="Times New Roman"/>
          <w:b/>
          <w:sz w:val="24"/>
          <w:szCs w:val="24"/>
        </w:rPr>
        <w:t>AGGIORNAMENTO PIANO</w:t>
      </w:r>
    </w:p>
    <w:p w:rsidR="00ED47F9" w:rsidRPr="00C23F83" w:rsidRDefault="00B156C2" w:rsidP="00ED47F9">
      <w:pPr>
        <w:jc w:val="both"/>
        <w:rPr>
          <w:rFonts w:ascii="Times New Roman" w:hAnsi="Times New Roman"/>
          <w:b/>
          <w:sz w:val="24"/>
          <w:szCs w:val="24"/>
          <w:u w:val="single"/>
        </w:rPr>
      </w:pPr>
      <w:r w:rsidRPr="0016459A">
        <w:rPr>
          <w:rFonts w:ascii="Times New Roman" w:hAnsi="Times New Roman" w:cs="Times New Roman"/>
          <w:b/>
          <w:sz w:val="24"/>
          <w:szCs w:val="24"/>
        </w:rPr>
        <w:t>Il presente piano</w:t>
      </w:r>
      <w:r w:rsidR="004D2726">
        <w:rPr>
          <w:rFonts w:ascii="Times New Roman" w:hAnsi="Times New Roman" w:cs="Times New Roman"/>
          <w:b/>
          <w:sz w:val="24"/>
          <w:szCs w:val="24"/>
        </w:rPr>
        <w:t xml:space="preserve">, rispetto a quello approvato con </w:t>
      </w:r>
      <w:r w:rsidR="004D2726" w:rsidRPr="00535F07">
        <w:rPr>
          <w:rFonts w:ascii="Times New Roman" w:hAnsi="Times New Roman" w:cs="Times New Roman"/>
          <w:b/>
          <w:sz w:val="24"/>
          <w:szCs w:val="24"/>
        </w:rPr>
        <w:t>deliberazione della G.C. n</w:t>
      </w:r>
      <w:r w:rsidR="00535F07">
        <w:rPr>
          <w:rFonts w:ascii="Times New Roman" w:hAnsi="Times New Roman" w:cs="Times New Roman"/>
          <w:b/>
          <w:sz w:val="24"/>
          <w:szCs w:val="24"/>
        </w:rPr>
        <w:t xml:space="preserve">. 6 </w:t>
      </w:r>
      <w:r w:rsidR="004D2726" w:rsidRPr="00535F07">
        <w:rPr>
          <w:rFonts w:ascii="Times New Roman" w:hAnsi="Times New Roman" w:cs="Times New Roman"/>
          <w:b/>
          <w:sz w:val="24"/>
          <w:szCs w:val="24"/>
        </w:rPr>
        <w:t xml:space="preserve">del </w:t>
      </w:r>
      <w:r w:rsidR="00535F07">
        <w:rPr>
          <w:rFonts w:ascii="Times New Roman" w:hAnsi="Times New Roman" w:cs="Times New Roman"/>
          <w:b/>
          <w:sz w:val="24"/>
          <w:szCs w:val="24"/>
        </w:rPr>
        <w:t>30.01.</w:t>
      </w:r>
      <w:r w:rsidR="004D2726" w:rsidRPr="00535F07">
        <w:rPr>
          <w:rFonts w:ascii="Times New Roman" w:hAnsi="Times New Roman" w:cs="Times New Roman"/>
          <w:b/>
          <w:sz w:val="24"/>
          <w:szCs w:val="24"/>
        </w:rPr>
        <w:t>2014,</w:t>
      </w:r>
      <w:r w:rsidRPr="0016459A">
        <w:rPr>
          <w:rFonts w:ascii="Times New Roman" w:hAnsi="Times New Roman" w:cs="Times New Roman"/>
          <w:b/>
          <w:sz w:val="24"/>
          <w:szCs w:val="24"/>
        </w:rPr>
        <w:t xml:space="preserve"> è stato aggiornato secondo l</w:t>
      </w:r>
      <w:r w:rsidR="00ED47F9" w:rsidRPr="0016459A">
        <w:rPr>
          <w:rFonts w:ascii="Times New Roman" w:hAnsi="Times New Roman" w:cs="Times New Roman"/>
          <w:b/>
          <w:sz w:val="24"/>
          <w:szCs w:val="24"/>
        </w:rPr>
        <w:t xml:space="preserve">e indicazioni date dall’ANAC </w:t>
      </w:r>
      <w:r w:rsidRPr="0016459A">
        <w:rPr>
          <w:rFonts w:ascii="Times New Roman" w:hAnsi="Times New Roman" w:cs="Times New Roman"/>
          <w:b/>
          <w:sz w:val="24"/>
          <w:szCs w:val="24"/>
        </w:rPr>
        <w:t>con determinazione  n. 12 del 28 ottobre 2015</w:t>
      </w:r>
      <w:r>
        <w:rPr>
          <w:rFonts w:ascii="Times New Roman" w:hAnsi="Times New Roman" w:cs="Times New Roman"/>
          <w:sz w:val="24"/>
          <w:szCs w:val="24"/>
        </w:rPr>
        <w:t xml:space="preserve"> </w:t>
      </w:r>
      <w:r w:rsidR="00ED47F9">
        <w:rPr>
          <w:rFonts w:ascii="Times New Roman" w:hAnsi="Times New Roman" w:cs="Times New Roman"/>
          <w:sz w:val="24"/>
          <w:szCs w:val="24"/>
        </w:rPr>
        <w:t xml:space="preserve">circa la metodologia da adottare, </w:t>
      </w:r>
      <w:r w:rsidR="00ED47F9">
        <w:rPr>
          <w:rFonts w:ascii="Times New Roman" w:hAnsi="Times New Roman"/>
          <w:sz w:val="24"/>
          <w:szCs w:val="24"/>
        </w:rPr>
        <w:t xml:space="preserve">per  migliorare  il processo di gestione del rischio: innazitutto eseguire </w:t>
      </w:r>
      <w:r w:rsidR="00ED47F9">
        <w:rPr>
          <w:rFonts w:ascii="Times New Roman" w:hAnsi="Times New Roman" w:cs="Times New Roman"/>
          <w:sz w:val="24"/>
          <w:szCs w:val="24"/>
        </w:rPr>
        <w:t xml:space="preserve">l’analisi del contesto esterno, poi quello interno dell’ente, per poi procedere </w:t>
      </w:r>
      <w:r w:rsidR="00ED47F9" w:rsidRPr="006108DB">
        <w:rPr>
          <w:rFonts w:ascii="Times New Roman" w:hAnsi="Times New Roman" w:cs="Times New Roman"/>
          <w:sz w:val="24"/>
          <w:szCs w:val="24"/>
        </w:rPr>
        <w:t xml:space="preserve">alla </w:t>
      </w:r>
      <w:r w:rsidR="00ED47F9" w:rsidRPr="006108DB">
        <w:rPr>
          <w:rFonts w:ascii="Times New Roman" w:hAnsi="Times New Roman"/>
          <w:sz w:val="24"/>
          <w:szCs w:val="24"/>
        </w:rPr>
        <w:t>mappatura dei processi, in riferimento non solo alle aree obbligatorie ma anche a tutte le altre aree di rischio</w:t>
      </w:r>
      <w:r w:rsidR="00ED47F9">
        <w:rPr>
          <w:rFonts w:ascii="Times New Roman" w:hAnsi="Times New Roman"/>
          <w:sz w:val="24"/>
          <w:szCs w:val="24"/>
        </w:rPr>
        <w:t>, a seguire la valutazione del rischio con indicate le misure concrete effettivamente realizzabili e sostenibili per l’ente stesso.</w:t>
      </w:r>
    </w:p>
    <w:p w:rsidR="00ED47F9" w:rsidRDefault="00ED47F9" w:rsidP="00ED47F9">
      <w:pPr>
        <w:spacing w:line="240" w:lineRule="auto"/>
        <w:jc w:val="both"/>
        <w:rPr>
          <w:rFonts w:ascii="Times New Roman" w:hAnsi="Times New Roman"/>
          <w:sz w:val="24"/>
          <w:szCs w:val="24"/>
        </w:rPr>
      </w:pPr>
    </w:p>
    <w:p w:rsidR="00ED47F9" w:rsidRDefault="00ED47F9" w:rsidP="00ED47F9">
      <w:pPr>
        <w:jc w:val="both"/>
        <w:rPr>
          <w:rFonts w:ascii="Times New Roman" w:hAnsi="Times New Roman" w:cs="Times New Roman"/>
          <w:b/>
          <w:sz w:val="24"/>
          <w:szCs w:val="24"/>
        </w:rPr>
      </w:pPr>
      <w:r w:rsidRPr="008F7F10">
        <w:rPr>
          <w:rFonts w:ascii="Times New Roman" w:hAnsi="Times New Roman" w:cs="Times New Roman"/>
          <w:b/>
          <w:sz w:val="24"/>
          <w:szCs w:val="24"/>
        </w:rPr>
        <w:t>ANALISI DEL CONTESTO ESTERNO</w:t>
      </w:r>
      <w:r>
        <w:rPr>
          <w:rFonts w:ascii="Times New Roman" w:hAnsi="Times New Roman" w:cs="Times New Roman"/>
          <w:b/>
          <w:sz w:val="24"/>
          <w:szCs w:val="24"/>
        </w:rPr>
        <w:t xml:space="preserve"> </w:t>
      </w:r>
    </w:p>
    <w:p w:rsidR="00ED47F9" w:rsidRPr="008F7F10" w:rsidRDefault="00ED47F9" w:rsidP="00ED47F9">
      <w:pPr>
        <w:jc w:val="both"/>
        <w:rPr>
          <w:rFonts w:ascii="Times New Roman" w:hAnsi="Times New Roman" w:cs="Times New Roman"/>
          <w:b/>
          <w:sz w:val="24"/>
          <w:szCs w:val="24"/>
        </w:rPr>
      </w:pPr>
      <w:r w:rsidRPr="008F7F10">
        <w:rPr>
          <w:rFonts w:ascii="Times New Roman" w:hAnsi="Times New Roman" w:cs="Times New Roman"/>
          <w:sz w:val="24"/>
          <w:szCs w:val="24"/>
        </w:rPr>
        <w:t>Questo</w:t>
      </w:r>
      <w:r>
        <w:rPr>
          <w:rFonts w:ascii="Times New Roman" w:hAnsi="Times New Roman" w:cs="Times New Roman"/>
          <w:sz w:val="24"/>
          <w:szCs w:val="24"/>
        </w:rPr>
        <w:t xml:space="preserve"> piccolo Comune di circa </w:t>
      </w:r>
      <w:r w:rsidR="004E0E3E">
        <w:rPr>
          <w:rFonts w:ascii="Times New Roman" w:hAnsi="Times New Roman" w:cs="Times New Roman"/>
          <w:sz w:val="24"/>
          <w:szCs w:val="24"/>
        </w:rPr>
        <w:t>2.</w:t>
      </w:r>
      <w:r>
        <w:rPr>
          <w:rFonts w:ascii="Times New Roman" w:hAnsi="Times New Roman" w:cs="Times New Roman"/>
          <w:sz w:val="24"/>
          <w:szCs w:val="24"/>
        </w:rPr>
        <w:t>0</w:t>
      </w:r>
      <w:r w:rsidR="004E0E3E">
        <w:rPr>
          <w:rFonts w:ascii="Times New Roman" w:hAnsi="Times New Roman" w:cs="Times New Roman"/>
          <w:sz w:val="24"/>
          <w:szCs w:val="24"/>
        </w:rPr>
        <w:t>28</w:t>
      </w:r>
      <w:r>
        <w:rPr>
          <w:rFonts w:ascii="Times New Roman" w:hAnsi="Times New Roman" w:cs="Times New Roman"/>
          <w:sz w:val="24"/>
          <w:szCs w:val="24"/>
        </w:rPr>
        <w:t xml:space="preserve"> ab., situato ne</w:t>
      </w:r>
      <w:r w:rsidRPr="008F7F10">
        <w:rPr>
          <w:rFonts w:ascii="Times New Roman" w:hAnsi="Times New Roman" w:cs="Times New Roman"/>
          <w:sz w:val="24"/>
          <w:szCs w:val="24"/>
        </w:rPr>
        <w:t xml:space="preserve">ll’entroterra maceratese, non risulta interessato da fenomeni di criminalità organizzata , come si evidenzia dalla </w:t>
      </w:r>
      <w:r w:rsidRPr="008F7F10">
        <w:rPr>
          <w:rFonts w:ascii="Times New Roman" w:hAnsi="Times New Roman" w:cs="Times New Roman"/>
          <w:sz w:val="24"/>
          <w:szCs w:val="24"/>
        </w:rPr>
        <w:lastRenderedPageBreak/>
        <w:t>relazione sullo stato dell’ordine e della sicurezza pubblica presentata al Parlamento nel mese di febbraio 2015 dal Ministero dell’Interno e relativa ai dati del 2013. Dai risultati relativi alle principali operazioni di Polizia nella provincia di Macerata, non risultano attività re</w:t>
      </w:r>
      <w:r>
        <w:rPr>
          <w:rFonts w:ascii="Times New Roman" w:hAnsi="Times New Roman" w:cs="Times New Roman"/>
          <w:sz w:val="24"/>
          <w:szCs w:val="24"/>
        </w:rPr>
        <w:t xml:space="preserve">gistrate nel territorio com.le .Anche questo ente, come gli altri limitrofi, ha registrato un aumento delle presenze degli stranieri in cerca di lavoro, ma la situazione non è cambiata dal punto di vista della criminalità organizzata . Non si sono mai verificati in questo territorio comunale fenomeni “mafiosi”. Per cui si può affermare che la situazione da questo punto di vista sia tranquilla. </w:t>
      </w:r>
    </w:p>
    <w:p w:rsidR="00ED47F9" w:rsidRDefault="00ED47F9" w:rsidP="00ED47F9">
      <w:pPr>
        <w:jc w:val="both"/>
        <w:rPr>
          <w:rFonts w:ascii="Times New Roman" w:hAnsi="Times New Roman" w:cs="Times New Roman"/>
          <w:b/>
          <w:sz w:val="24"/>
          <w:szCs w:val="24"/>
        </w:rPr>
      </w:pPr>
    </w:p>
    <w:p w:rsidR="00ED47F9" w:rsidRDefault="00ED47F9" w:rsidP="00ED47F9">
      <w:pPr>
        <w:jc w:val="both"/>
        <w:rPr>
          <w:rFonts w:ascii="Times New Roman" w:hAnsi="Times New Roman" w:cs="Times New Roman"/>
          <w:b/>
          <w:sz w:val="24"/>
          <w:szCs w:val="24"/>
        </w:rPr>
      </w:pPr>
      <w:r w:rsidRPr="008F7F10">
        <w:rPr>
          <w:rFonts w:ascii="Times New Roman" w:hAnsi="Times New Roman" w:cs="Times New Roman"/>
          <w:b/>
          <w:sz w:val="24"/>
          <w:szCs w:val="24"/>
        </w:rPr>
        <w:t xml:space="preserve">ANALISI DEL CONTESTO </w:t>
      </w:r>
      <w:r>
        <w:rPr>
          <w:rFonts w:ascii="Times New Roman" w:hAnsi="Times New Roman" w:cs="Times New Roman"/>
          <w:b/>
          <w:sz w:val="24"/>
          <w:szCs w:val="24"/>
        </w:rPr>
        <w:t>INT</w:t>
      </w:r>
      <w:r w:rsidRPr="008F7F10">
        <w:rPr>
          <w:rFonts w:ascii="Times New Roman" w:hAnsi="Times New Roman" w:cs="Times New Roman"/>
          <w:b/>
          <w:sz w:val="24"/>
          <w:szCs w:val="24"/>
        </w:rPr>
        <w:t>ERNO</w:t>
      </w:r>
      <w:r>
        <w:rPr>
          <w:rFonts w:ascii="Times New Roman" w:hAnsi="Times New Roman" w:cs="Times New Roman"/>
          <w:b/>
          <w:sz w:val="24"/>
          <w:szCs w:val="24"/>
        </w:rPr>
        <w:t xml:space="preserve"> </w:t>
      </w:r>
    </w:p>
    <w:p w:rsidR="00014BB2" w:rsidRDefault="00014BB2" w:rsidP="00ED47F9">
      <w:pPr>
        <w:jc w:val="both"/>
        <w:rPr>
          <w:rFonts w:ascii="Times New Roman" w:hAnsi="Times New Roman" w:cs="Times New Roman"/>
          <w:b/>
          <w:sz w:val="24"/>
          <w:szCs w:val="24"/>
        </w:rPr>
      </w:pPr>
    </w:p>
    <w:p w:rsidR="00014BB2" w:rsidRPr="008C6AC8" w:rsidRDefault="00014BB2" w:rsidP="00895B70">
      <w:pPr>
        <w:jc w:val="both"/>
        <w:rPr>
          <w:rFonts w:ascii="Times New Roman" w:hAnsi="Times New Roman" w:cs="Times New Roman"/>
          <w:sz w:val="24"/>
          <w:szCs w:val="24"/>
        </w:rPr>
      </w:pPr>
      <w:r>
        <w:rPr>
          <w:rFonts w:ascii="Times New Roman" w:hAnsi="Times New Roman" w:cs="Times New Roman"/>
          <w:sz w:val="24"/>
          <w:szCs w:val="24"/>
        </w:rPr>
        <w:t>L’organizzazione comunale è di modeste dimensioni. Abbiamo:</w:t>
      </w:r>
    </w:p>
    <w:p w:rsidR="00014BB2" w:rsidRDefault="00014BB2" w:rsidP="00895B70">
      <w:pPr>
        <w:jc w:val="both"/>
        <w:rPr>
          <w:rFonts w:ascii="Times New Roman" w:hAnsi="Times New Roman" w:cs="Times New Roman"/>
          <w:sz w:val="24"/>
          <w:szCs w:val="24"/>
        </w:rPr>
      </w:pPr>
      <w:r>
        <w:rPr>
          <w:rFonts w:ascii="Times New Roman" w:hAnsi="Times New Roman" w:cs="Times New Roman"/>
          <w:sz w:val="24"/>
          <w:szCs w:val="24"/>
        </w:rPr>
        <w:t xml:space="preserve">il </w:t>
      </w:r>
      <w:r w:rsidRPr="008C6AC8">
        <w:rPr>
          <w:rFonts w:ascii="Times New Roman" w:hAnsi="Times New Roman" w:cs="Times New Roman"/>
          <w:sz w:val="24"/>
          <w:szCs w:val="24"/>
        </w:rPr>
        <w:t>Co</w:t>
      </w:r>
      <w:r>
        <w:rPr>
          <w:rFonts w:ascii="Times New Roman" w:hAnsi="Times New Roman" w:cs="Times New Roman"/>
          <w:sz w:val="24"/>
          <w:szCs w:val="24"/>
        </w:rPr>
        <w:t>nsiglio Comunale composto dal Sindaco e da n. 9 consiglieri;</w:t>
      </w:r>
    </w:p>
    <w:p w:rsidR="00014BB2" w:rsidRDefault="00014BB2" w:rsidP="00895B70">
      <w:pPr>
        <w:jc w:val="both"/>
        <w:rPr>
          <w:rFonts w:ascii="Times New Roman" w:hAnsi="Times New Roman" w:cs="Times New Roman"/>
          <w:sz w:val="24"/>
          <w:szCs w:val="24"/>
        </w:rPr>
      </w:pPr>
      <w:r>
        <w:rPr>
          <w:rFonts w:ascii="Times New Roman" w:hAnsi="Times New Roman" w:cs="Times New Roman"/>
          <w:sz w:val="24"/>
          <w:szCs w:val="24"/>
        </w:rPr>
        <w:t>la Giunta Comunale : composta dal Sindaco e n. 3 assessori interni;</w:t>
      </w:r>
    </w:p>
    <w:p w:rsidR="00014BB2" w:rsidRPr="006F5701" w:rsidRDefault="00014BB2" w:rsidP="00895B70">
      <w:pPr>
        <w:jc w:val="both"/>
        <w:rPr>
          <w:rFonts w:ascii="Times New Roman" w:hAnsi="Times New Roman" w:cs="Times New Roman"/>
          <w:sz w:val="24"/>
          <w:szCs w:val="24"/>
        </w:rPr>
      </w:pPr>
      <w:r>
        <w:rPr>
          <w:rFonts w:ascii="Times New Roman" w:hAnsi="Times New Roman" w:cs="Times New Roman"/>
          <w:sz w:val="24"/>
          <w:szCs w:val="24"/>
        </w:rPr>
        <w:t xml:space="preserve">l’Organico composto in totale </w:t>
      </w:r>
      <w:r w:rsidRPr="006F5701">
        <w:rPr>
          <w:rFonts w:ascii="Times New Roman" w:hAnsi="Times New Roman" w:cs="Times New Roman"/>
          <w:sz w:val="24"/>
          <w:szCs w:val="24"/>
        </w:rPr>
        <w:t>da n.1</w:t>
      </w:r>
      <w:r w:rsidR="00895B70">
        <w:rPr>
          <w:rFonts w:ascii="Times New Roman" w:hAnsi="Times New Roman" w:cs="Times New Roman"/>
          <w:sz w:val="24"/>
          <w:szCs w:val="24"/>
        </w:rPr>
        <w:t>3</w:t>
      </w:r>
      <w:r w:rsidRPr="006F5701">
        <w:rPr>
          <w:rFonts w:ascii="Times New Roman" w:hAnsi="Times New Roman" w:cs="Times New Roman"/>
          <w:sz w:val="24"/>
          <w:szCs w:val="24"/>
        </w:rPr>
        <w:t xml:space="preserve"> dipendenti di cui </w:t>
      </w:r>
      <w:r w:rsidR="00895B70">
        <w:rPr>
          <w:rFonts w:ascii="Times New Roman" w:hAnsi="Times New Roman" w:cs="Times New Roman"/>
          <w:sz w:val="24"/>
          <w:szCs w:val="24"/>
        </w:rPr>
        <w:t>7</w:t>
      </w:r>
      <w:r w:rsidRPr="006F5701">
        <w:rPr>
          <w:rFonts w:ascii="Times New Roman" w:hAnsi="Times New Roman" w:cs="Times New Roman"/>
          <w:sz w:val="24"/>
          <w:szCs w:val="24"/>
        </w:rPr>
        <w:t xml:space="preserve"> impiegati interni n.</w:t>
      </w:r>
      <w:r w:rsidR="00895B70">
        <w:rPr>
          <w:rFonts w:ascii="Times New Roman" w:hAnsi="Times New Roman" w:cs="Times New Roman"/>
          <w:sz w:val="24"/>
          <w:szCs w:val="24"/>
        </w:rPr>
        <w:t xml:space="preserve"> </w:t>
      </w:r>
      <w:r w:rsidRPr="006F5701">
        <w:rPr>
          <w:rFonts w:ascii="Times New Roman" w:hAnsi="Times New Roman" w:cs="Times New Roman"/>
          <w:sz w:val="24"/>
          <w:szCs w:val="24"/>
        </w:rPr>
        <w:t xml:space="preserve">3 dipendenti casa di riposo e n.3 operai esterni. </w:t>
      </w:r>
    </w:p>
    <w:p w:rsidR="00014BB2" w:rsidRDefault="00014BB2" w:rsidP="00895B70">
      <w:pPr>
        <w:jc w:val="both"/>
        <w:rPr>
          <w:rFonts w:ascii="Times New Roman" w:hAnsi="Times New Roman" w:cs="Times New Roman"/>
          <w:sz w:val="24"/>
          <w:szCs w:val="24"/>
        </w:rPr>
      </w:pPr>
      <w:r>
        <w:rPr>
          <w:rFonts w:ascii="Times New Roman" w:hAnsi="Times New Roman" w:cs="Times New Roman"/>
          <w:sz w:val="24"/>
          <w:szCs w:val="24"/>
        </w:rPr>
        <w:t>Abbiamo 4 dipendenti apicali categ.D</w:t>
      </w:r>
      <w:r w:rsidRPr="006F5701">
        <w:rPr>
          <w:rFonts w:ascii="Times New Roman" w:hAnsi="Times New Roman" w:cs="Times New Roman"/>
          <w:sz w:val="24"/>
          <w:szCs w:val="24"/>
        </w:rPr>
        <w:t xml:space="preserve"> nominati Responsabili dei Servizi con attribuzione di P.O. nei seguenti settori:</w:t>
      </w:r>
    </w:p>
    <w:p w:rsidR="00014BB2" w:rsidRDefault="00014BB2" w:rsidP="00895B70">
      <w:pPr>
        <w:jc w:val="both"/>
        <w:rPr>
          <w:rFonts w:ascii="Times New Roman" w:hAnsi="Times New Roman" w:cs="Times New Roman"/>
          <w:sz w:val="24"/>
          <w:szCs w:val="24"/>
        </w:rPr>
      </w:pPr>
      <w:r>
        <w:rPr>
          <w:rFonts w:ascii="Times New Roman" w:hAnsi="Times New Roman" w:cs="Times New Roman"/>
          <w:sz w:val="24"/>
          <w:szCs w:val="24"/>
        </w:rPr>
        <w:t>Area Tecnica LL:PP.;</w:t>
      </w:r>
    </w:p>
    <w:p w:rsidR="00014BB2" w:rsidRDefault="00014BB2" w:rsidP="00895B70">
      <w:pPr>
        <w:jc w:val="both"/>
        <w:rPr>
          <w:rFonts w:ascii="Times New Roman" w:hAnsi="Times New Roman" w:cs="Times New Roman"/>
          <w:sz w:val="24"/>
          <w:szCs w:val="24"/>
        </w:rPr>
      </w:pPr>
      <w:r>
        <w:rPr>
          <w:rFonts w:ascii="Times New Roman" w:hAnsi="Times New Roman" w:cs="Times New Roman"/>
          <w:sz w:val="24"/>
          <w:szCs w:val="24"/>
        </w:rPr>
        <w:t>Area Urbanistico-edilizia;</w:t>
      </w:r>
    </w:p>
    <w:p w:rsidR="00014BB2" w:rsidRDefault="00014BB2" w:rsidP="00895B70">
      <w:pPr>
        <w:jc w:val="both"/>
        <w:rPr>
          <w:rFonts w:ascii="Times New Roman" w:hAnsi="Times New Roman" w:cs="Times New Roman"/>
          <w:sz w:val="24"/>
          <w:szCs w:val="24"/>
        </w:rPr>
      </w:pPr>
      <w:r>
        <w:rPr>
          <w:rFonts w:ascii="Times New Roman" w:hAnsi="Times New Roman" w:cs="Times New Roman"/>
          <w:sz w:val="24"/>
          <w:szCs w:val="24"/>
        </w:rPr>
        <w:t>Area Servizi Sociali e Tributi</w:t>
      </w:r>
    </w:p>
    <w:p w:rsidR="00014BB2" w:rsidRDefault="00014BB2" w:rsidP="00895B70">
      <w:pPr>
        <w:jc w:val="both"/>
        <w:rPr>
          <w:rFonts w:ascii="Times New Roman" w:hAnsi="Times New Roman" w:cs="Times New Roman"/>
          <w:sz w:val="24"/>
          <w:szCs w:val="24"/>
        </w:rPr>
      </w:pPr>
      <w:r>
        <w:rPr>
          <w:rFonts w:ascii="Times New Roman" w:hAnsi="Times New Roman" w:cs="Times New Roman"/>
          <w:sz w:val="24"/>
          <w:szCs w:val="24"/>
        </w:rPr>
        <w:t>Area Contabile: il Responsabile del Servizio è un dipendente di altro Comune limitrofo.</w:t>
      </w:r>
    </w:p>
    <w:p w:rsidR="00014BB2" w:rsidRDefault="00014BB2" w:rsidP="00895B70">
      <w:pPr>
        <w:jc w:val="both"/>
        <w:rPr>
          <w:rFonts w:ascii="Times New Roman" w:hAnsi="Times New Roman" w:cs="Times New Roman"/>
          <w:sz w:val="24"/>
          <w:szCs w:val="24"/>
        </w:rPr>
      </w:pPr>
      <w:r>
        <w:rPr>
          <w:rFonts w:ascii="Times New Roman" w:hAnsi="Times New Roman" w:cs="Times New Roman"/>
          <w:sz w:val="24"/>
          <w:szCs w:val="24"/>
        </w:rPr>
        <w:t>Area Amministrativa: Il Responsabile del Servizio è il Segretario Comunale.</w:t>
      </w:r>
    </w:p>
    <w:p w:rsidR="00895B70" w:rsidRDefault="00895B70" w:rsidP="00895B70">
      <w:pPr>
        <w:jc w:val="both"/>
        <w:rPr>
          <w:rFonts w:ascii="Times New Roman" w:hAnsi="Times New Roman" w:cs="Times New Roman"/>
          <w:sz w:val="24"/>
          <w:szCs w:val="24"/>
        </w:rPr>
      </w:pPr>
    </w:p>
    <w:p w:rsidR="00014BB2" w:rsidRDefault="00014BB2" w:rsidP="00895B70">
      <w:pPr>
        <w:jc w:val="both"/>
        <w:rPr>
          <w:rFonts w:ascii="Times New Roman" w:hAnsi="Times New Roman" w:cs="Times New Roman"/>
          <w:sz w:val="24"/>
          <w:szCs w:val="24"/>
        </w:rPr>
      </w:pPr>
      <w:r w:rsidRPr="00991890">
        <w:rPr>
          <w:rFonts w:ascii="Times New Roman" w:hAnsi="Times New Roman" w:cs="Times New Roman"/>
          <w:sz w:val="24"/>
          <w:szCs w:val="24"/>
        </w:rPr>
        <w:t>Per quanto riguarda l’organizzazione di questo ente, il numero limitato di personale dipendente</w:t>
      </w:r>
      <w:r>
        <w:rPr>
          <w:rFonts w:ascii="Times New Roman" w:hAnsi="Times New Roman" w:cs="Times New Roman"/>
          <w:sz w:val="24"/>
          <w:szCs w:val="24"/>
        </w:rPr>
        <w:t>, non permette nel modo più assoluto di poter creare un ufficio o staff  che si occupi in modo puntuale e programmatico dell’anticorruzione ed affianchi il RPC. Da ciò, conseguentemente, ne deriva un affaticamento nella figura del RPC ed una impossibilità ad adempiere con precisione e puntualità a tutti gli impegni attribuitigli dalla normativa vigente in materia. Sicuramente necessita una maggiore partecipazione da parte dei Responsabili dei Servizi e da tutto il personale dipendente, ognuno per il suo ruolo. Il maggior coinvolgimento potrà avvenire solo con un costante aggiornamento ed informazione sulla materia mediante la partecipazione a corsi e convegni . E per questo nel bilancio dovrà essere stanziata adeguata spesa a tal fine.</w:t>
      </w:r>
    </w:p>
    <w:p w:rsidR="00014BB2" w:rsidRDefault="00014BB2" w:rsidP="00895B70">
      <w:pPr>
        <w:jc w:val="both"/>
        <w:rPr>
          <w:rFonts w:ascii="Times New Roman" w:hAnsi="Times New Roman" w:cs="Times New Roman"/>
          <w:sz w:val="24"/>
          <w:szCs w:val="24"/>
        </w:rPr>
      </w:pPr>
      <w:r>
        <w:rPr>
          <w:rFonts w:ascii="Times New Roman" w:hAnsi="Times New Roman" w:cs="Times New Roman"/>
          <w:sz w:val="24"/>
          <w:szCs w:val="24"/>
        </w:rPr>
        <w:t xml:space="preserve">Da non sottovalutare, infine, il fatto che il RPC  è il Segretario Comunale il quale presta la propria attività lavorativa presso tre Comuni ( convenzione di segreteria) ed inoltre svolge le funzioni di Segretario dell’Unione Montana dei Monti Azzurri  e quindi è limitato il suo tempo a disposizione. </w:t>
      </w:r>
    </w:p>
    <w:p w:rsidR="00014BB2" w:rsidRDefault="0054232A" w:rsidP="00895B70">
      <w:pPr>
        <w:jc w:val="both"/>
        <w:rPr>
          <w:rFonts w:ascii="Times New Roman" w:hAnsi="Times New Roman" w:cs="Times New Roman"/>
          <w:sz w:val="24"/>
          <w:szCs w:val="24"/>
        </w:rPr>
      </w:pPr>
      <w:r>
        <w:rPr>
          <w:rFonts w:ascii="Times New Roman" w:hAnsi="Times New Roman" w:cs="Times New Roman"/>
          <w:sz w:val="24"/>
          <w:szCs w:val="24"/>
        </w:rPr>
        <w:t>Come sopra indicato,</w:t>
      </w:r>
      <w:r w:rsidR="00014BB2" w:rsidRPr="00D03164">
        <w:rPr>
          <w:rFonts w:ascii="Times New Roman" w:hAnsi="Times New Roman" w:cs="Times New Roman"/>
          <w:sz w:val="24"/>
          <w:szCs w:val="24"/>
        </w:rPr>
        <w:t xml:space="preserve"> il Segretario Comunale, nominato RPC dal Sindaco ricopre anche le funzioni di Responsabile dell’Area Amministrativa. E’ evidente che queste due figure siano incompatibili l’una con l’altra.</w:t>
      </w:r>
      <w:r w:rsidR="00D60D9E">
        <w:rPr>
          <w:rFonts w:ascii="Times New Roman" w:hAnsi="Times New Roman" w:cs="Times New Roman"/>
          <w:sz w:val="24"/>
          <w:szCs w:val="24"/>
        </w:rPr>
        <w:t xml:space="preserve"> Questa criticità è dovuta dall’ordinamento, da una parte</w:t>
      </w:r>
      <w:r w:rsidR="00014BB2" w:rsidRPr="00D03164">
        <w:rPr>
          <w:rFonts w:ascii="Times New Roman" w:hAnsi="Times New Roman" w:cs="Times New Roman"/>
          <w:sz w:val="24"/>
          <w:szCs w:val="24"/>
        </w:rPr>
        <w:t xml:space="preserve"> </w:t>
      </w:r>
      <w:r w:rsidR="00D60D9E">
        <w:rPr>
          <w:rFonts w:ascii="Times New Roman" w:hAnsi="Times New Roman" w:cs="Times New Roman"/>
          <w:sz w:val="24"/>
          <w:szCs w:val="24"/>
        </w:rPr>
        <w:t>il D.Lgs.n.267/2000, sul</w:t>
      </w:r>
      <w:r w:rsidR="00014BB2" w:rsidRPr="00D03164">
        <w:rPr>
          <w:rFonts w:ascii="Times New Roman" w:hAnsi="Times New Roman" w:cs="Times New Roman"/>
          <w:sz w:val="24"/>
          <w:szCs w:val="24"/>
        </w:rPr>
        <w:t>l’ordinamento degli enti locali</w:t>
      </w:r>
      <w:r w:rsidR="00D60D9E">
        <w:rPr>
          <w:rFonts w:ascii="Times New Roman" w:hAnsi="Times New Roman" w:cs="Times New Roman"/>
          <w:sz w:val="24"/>
          <w:szCs w:val="24"/>
        </w:rPr>
        <w:t>,</w:t>
      </w:r>
      <w:r w:rsidR="00014BB2" w:rsidRPr="00D03164">
        <w:rPr>
          <w:rFonts w:ascii="Times New Roman" w:hAnsi="Times New Roman" w:cs="Times New Roman"/>
          <w:sz w:val="24"/>
          <w:szCs w:val="24"/>
        </w:rPr>
        <w:t xml:space="preserve"> contempla la possibilità che il Seg</w:t>
      </w:r>
      <w:r w:rsidR="00D60D9E">
        <w:rPr>
          <w:rFonts w:ascii="Times New Roman" w:hAnsi="Times New Roman" w:cs="Times New Roman"/>
          <w:sz w:val="24"/>
          <w:szCs w:val="24"/>
        </w:rPr>
        <w:t>retario Comunale, oltre ad espletare</w:t>
      </w:r>
      <w:r w:rsidR="00014BB2" w:rsidRPr="00D03164">
        <w:rPr>
          <w:rFonts w:ascii="Times New Roman" w:hAnsi="Times New Roman" w:cs="Times New Roman"/>
          <w:sz w:val="24"/>
          <w:szCs w:val="24"/>
        </w:rPr>
        <w:t xml:space="preserve"> tutte le funzioni ad esso attribuitegli dalla legge, debba espl</w:t>
      </w:r>
      <w:r w:rsidR="00D60D9E">
        <w:rPr>
          <w:rFonts w:ascii="Times New Roman" w:hAnsi="Times New Roman" w:cs="Times New Roman"/>
          <w:sz w:val="24"/>
          <w:szCs w:val="24"/>
        </w:rPr>
        <w:t>etare</w:t>
      </w:r>
      <w:r w:rsidR="00014BB2" w:rsidRPr="00D03164">
        <w:rPr>
          <w:rFonts w:ascii="Times New Roman" w:hAnsi="Times New Roman" w:cs="Times New Roman"/>
          <w:sz w:val="24"/>
          <w:szCs w:val="24"/>
        </w:rPr>
        <w:t xml:space="preserve"> tutte le funzioni attribuitegli dal Sindaco ( ad es.incarico di </w:t>
      </w:r>
      <w:r w:rsidR="00014BB2" w:rsidRPr="00D03164">
        <w:rPr>
          <w:rFonts w:ascii="Times New Roman" w:hAnsi="Times New Roman" w:cs="Times New Roman"/>
          <w:sz w:val="24"/>
          <w:szCs w:val="24"/>
        </w:rPr>
        <w:lastRenderedPageBreak/>
        <w:t>Posizione Organizzativa), dall’altra la normativa sull’anticorruzione prevede che , di norma, nei Comuni la figura del RPC venga individuata nel Segretario Comunale.</w:t>
      </w:r>
    </w:p>
    <w:p w:rsidR="00014BB2" w:rsidRDefault="00014BB2" w:rsidP="00895B70">
      <w:pPr>
        <w:jc w:val="both"/>
        <w:rPr>
          <w:rFonts w:ascii="Times New Roman" w:hAnsi="Times New Roman" w:cs="Times New Roman"/>
          <w:b/>
          <w:sz w:val="24"/>
          <w:szCs w:val="24"/>
        </w:rPr>
      </w:pPr>
    </w:p>
    <w:p w:rsidR="00895B70" w:rsidRDefault="00895B70" w:rsidP="00895B70">
      <w:pPr>
        <w:jc w:val="both"/>
        <w:rPr>
          <w:rFonts w:ascii="Times New Roman" w:hAnsi="Times New Roman" w:cs="Times New Roman"/>
          <w:b/>
          <w:sz w:val="24"/>
          <w:szCs w:val="24"/>
        </w:rPr>
      </w:pPr>
    </w:p>
    <w:p w:rsidR="00ED47F9" w:rsidRDefault="00ED47F9" w:rsidP="00ED47F9">
      <w:pPr>
        <w:spacing w:line="240" w:lineRule="auto"/>
        <w:jc w:val="both"/>
        <w:rPr>
          <w:rFonts w:ascii="Times New Roman" w:hAnsi="Times New Roman" w:cs="Times New Roman"/>
          <w:b/>
          <w:sz w:val="24"/>
          <w:szCs w:val="24"/>
        </w:rPr>
      </w:pPr>
      <w:r w:rsidRPr="00F4479F">
        <w:rPr>
          <w:rFonts w:ascii="Times New Roman" w:hAnsi="Times New Roman" w:cs="Times New Roman"/>
          <w:b/>
          <w:sz w:val="24"/>
          <w:szCs w:val="24"/>
        </w:rPr>
        <w:t xml:space="preserve">MAPPATURA DEI </w:t>
      </w:r>
      <w:r w:rsidR="005526CA">
        <w:rPr>
          <w:rFonts w:ascii="Times New Roman" w:hAnsi="Times New Roman" w:cs="Times New Roman"/>
          <w:b/>
          <w:sz w:val="24"/>
          <w:szCs w:val="24"/>
        </w:rPr>
        <w:t>PROCESSI/</w:t>
      </w:r>
      <w:r w:rsidRPr="00F4479F">
        <w:rPr>
          <w:rFonts w:ascii="Times New Roman" w:hAnsi="Times New Roman" w:cs="Times New Roman"/>
          <w:b/>
          <w:sz w:val="24"/>
          <w:szCs w:val="24"/>
        </w:rPr>
        <w:t>PROCEDIMENTI</w:t>
      </w:r>
    </w:p>
    <w:p w:rsidR="004474F1" w:rsidRPr="008C6AC8" w:rsidRDefault="004474F1" w:rsidP="00ED47F9">
      <w:pPr>
        <w:spacing w:line="240" w:lineRule="auto"/>
        <w:jc w:val="both"/>
        <w:rPr>
          <w:rFonts w:ascii="Times New Roman" w:hAnsi="Times New Roman" w:cs="Times New Roman"/>
          <w:sz w:val="24"/>
          <w:szCs w:val="24"/>
        </w:rPr>
      </w:pPr>
    </w:p>
    <w:p w:rsidR="00C06E48" w:rsidRPr="006276BD" w:rsidRDefault="00ED47F9" w:rsidP="00C06E48">
      <w:pPr>
        <w:jc w:val="both"/>
        <w:rPr>
          <w:rFonts w:ascii="Times New Roman" w:hAnsi="Times New Roman" w:cs="Times New Roman"/>
          <w:sz w:val="24"/>
          <w:szCs w:val="24"/>
        </w:rPr>
      </w:pPr>
      <w:r>
        <w:rPr>
          <w:rFonts w:ascii="Times New Roman" w:hAnsi="Times New Roman" w:cs="Times New Roman"/>
          <w:sz w:val="24"/>
          <w:szCs w:val="24"/>
        </w:rPr>
        <w:t xml:space="preserve">E’ stata eseguita la </w:t>
      </w:r>
      <w:r w:rsidRPr="00663F2F">
        <w:rPr>
          <w:rFonts w:ascii="Times New Roman" w:hAnsi="Times New Roman" w:cs="Times New Roman"/>
          <w:sz w:val="24"/>
          <w:szCs w:val="24"/>
        </w:rPr>
        <w:t>mappatura dei procedimenti</w:t>
      </w:r>
      <w:r>
        <w:rPr>
          <w:rFonts w:ascii="Times New Roman" w:hAnsi="Times New Roman" w:cs="Times New Roman"/>
          <w:sz w:val="24"/>
          <w:szCs w:val="24"/>
        </w:rPr>
        <w:t xml:space="preserve"> riguardanti </w:t>
      </w:r>
      <w:r w:rsidR="00351369">
        <w:rPr>
          <w:rFonts w:ascii="Times New Roman" w:hAnsi="Times New Roman" w:cs="Times New Roman"/>
          <w:sz w:val="24"/>
          <w:szCs w:val="24"/>
        </w:rPr>
        <w:t>LE SEGUENTI AREE DI RISCHIO</w:t>
      </w:r>
      <w:r w:rsidR="006276BD">
        <w:rPr>
          <w:rFonts w:ascii="Times New Roman" w:hAnsi="Times New Roman" w:cs="Times New Roman"/>
          <w:sz w:val="24"/>
          <w:szCs w:val="24"/>
        </w:rPr>
        <w:t xml:space="preserve"> ( </w:t>
      </w:r>
      <w:r w:rsidR="006276BD" w:rsidRPr="00C06E48">
        <w:rPr>
          <w:rFonts w:ascii="Times New Roman" w:hAnsi="Times New Roman" w:cs="Times New Roman"/>
          <w:b/>
          <w:sz w:val="24"/>
          <w:szCs w:val="24"/>
        </w:rPr>
        <w:t>ALLEGATO 1</w:t>
      </w:r>
      <w:r w:rsidR="006276BD">
        <w:rPr>
          <w:rFonts w:ascii="Times New Roman" w:hAnsi="Times New Roman" w:cs="Times New Roman"/>
          <w:sz w:val="24"/>
          <w:szCs w:val="24"/>
        </w:rPr>
        <w:t>)</w:t>
      </w:r>
      <w:r w:rsidR="00C06E48">
        <w:rPr>
          <w:rFonts w:ascii="Times New Roman" w:hAnsi="Times New Roman" w:cs="Times New Roman"/>
          <w:sz w:val="24"/>
          <w:szCs w:val="24"/>
        </w:rPr>
        <w:t xml:space="preserve">. </w:t>
      </w:r>
    </w:p>
    <w:p w:rsidR="00351369" w:rsidRDefault="00ED47F9" w:rsidP="00ED47F9">
      <w:pPr>
        <w:jc w:val="both"/>
        <w:rPr>
          <w:rFonts w:ascii="Times New Roman" w:hAnsi="Times New Roman" w:cs="Times New Roman"/>
          <w:sz w:val="24"/>
          <w:szCs w:val="24"/>
        </w:rPr>
      </w:pPr>
      <w:r>
        <w:rPr>
          <w:rFonts w:ascii="Times New Roman" w:hAnsi="Times New Roman" w:cs="Times New Roman"/>
          <w:sz w:val="24"/>
          <w:szCs w:val="24"/>
        </w:rPr>
        <w:t>:</w:t>
      </w:r>
    </w:p>
    <w:p w:rsidR="00351369" w:rsidRPr="00351369" w:rsidRDefault="00351369" w:rsidP="00ED47F9">
      <w:pPr>
        <w:jc w:val="both"/>
        <w:rPr>
          <w:rFonts w:ascii="Times New Roman" w:hAnsi="Times New Roman" w:cs="Times New Roman"/>
          <w:sz w:val="24"/>
          <w:szCs w:val="24"/>
          <w:highlight w:val="yellow"/>
        </w:rPr>
      </w:pPr>
      <w:r w:rsidRPr="00351369">
        <w:rPr>
          <w:rFonts w:ascii="Times New Roman" w:hAnsi="Times New Roman" w:cs="Times New Roman"/>
          <w:sz w:val="24"/>
          <w:szCs w:val="24"/>
          <w:highlight w:val="yellow"/>
        </w:rPr>
        <w:t>-</w:t>
      </w:r>
      <w:r w:rsidR="00ED47F9" w:rsidRPr="00351369">
        <w:rPr>
          <w:rFonts w:ascii="Times New Roman" w:hAnsi="Times New Roman" w:cs="Times New Roman"/>
          <w:sz w:val="24"/>
          <w:szCs w:val="24"/>
          <w:highlight w:val="yellow"/>
        </w:rPr>
        <w:t xml:space="preserve"> acquisizione e progressione del personale,</w:t>
      </w:r>
    </w:p>
    <w:p w:rsidR="00351369" w:rsidRPr="00351369" w:rsidRDefault="00351369" w:rsidP="00ED47F9">
      <w:pPr>
        <w:jc w:val="both"/>
        <w:rPr>
          <w:rFonts w:ascii="Times New Roman" w:hAnsi="Times New Roman" w:cs="Times New Roman"/>
          <w:sz w:val="24"/>
          <w:szCs w:val="24"/>
          <w:highlight w:val="yellow"/>
        </w:rPr>
      </w:pPr>
      <w:r w:rsidRPr="00351369">
        <w:rPr>
          <w:rFonts w:ascii="Times New Roman" w:hAnsi="Times New Roman" w:cs="Times New Roman"/>
          <w:sz w:val="24"/>
          <w:szCs w:val="24"/>
          <w:highlight w:val="yellow"/>
        </w:rPr>
        <w:t>-</w:t>
      </w:r>
      <w:r w:rsidR="00ED47F9" w:rsidRPr="00351369">
        <w:rPr>
          <w:rFonts w:ascii="Times New Roman" w:hAnsi="Times New Roman" w:cs="Times New Roman"/>
          <w:sz w:val="24"/>
          <w:szCs w:val="24"/>
          <w:highlight w:val="yellow"/>
        </w:rPr>
        <w:t xml:space="preserve"> i contratti pubblici, </w:t>
      </w:r>
    </w:p>
    <w:p w:rsidR="00351369" w:rsidRPr="00351369" w:rsidRDefault="00351369" w:rsidP="00ED47F9">
      <w:pPr>
        <w:jc w:val="both"/>
        <w:rPr>
          <w:rFonts w:ascii="Times New Roman" w:hAnsi="Times New Roman" w:cs="Times New Roman"/>
          <w:sz w:val="24"/>
          <w:szCs w:val="24"/>
          <w:highlight w:val="yellow"/>
        </w:rPr>
      </w:pPr>
      <w:r w:rsidRPr="00351369">
        <w:rPr>
          <w:rFonts w:ascii="Times New Roman" w:hAnsi="Times New Roman" w:cs="Times New Roman"/>
          <w:sz w:val="24"/>
          <w:szCs w:val="24"/>
          <w:highlight w:val="yellow"/>
        </w:rPr>
        <w:t>-</w:t>
      </w:r>
      <w:r w:rsidR="00ED47F9" w:rsidRPr="00351369">
        <w:rPr>
          <w:rFonts w:ascii="Times New Roman" w:hAnsi="Times New Roman" w:cs="Times New Roman"/>
          <w:sz w:val="24"/>
          <w:szCs w:val="24"/>
          <w:highlight w:val="yellow"/>
        </w:rPr>
        <w:t xml:space="preserve"> i provvedimenti autorizzatori e concessori nel campo dell’edilizia</w:t>
      </w:r>
      <w:r w:rsidR="00FF16EF">
        <w:rPr>
          <w:rFonts w:ascii="Times New Roman" w:hAnsi="Times New Roman" w:cs="Times New Roman"/>
          <w:sz w:val="24"/>
          <w:szCs w:val="24"/>
          <w:highlight w:val="yellow"/>
        </w:rPr>
        <w:t xml:space="preserve"> ed urbanistica</w:t>
      </w:r>
      <w:r w:rsidR="00ED47F9" w:rsidRPr="00351369">
        <w:rPr>
          <w:rFonts w:ascii="Times New Roman" w:hAnsi="Times New Roman" w:cs="Times New Roman"/>
          <w:sz w:val="24"/>
          <w:szCs w:val="24"/>
          <w:highlight w:val="yellow"/>
        </w:rPr>
        <w:t>,</w:t>
      </w:r>
    </w:p>
    <w:p w:rsidR="00351369" w:rsidRPr="00351369" w:rsidRDefault="00351369" w:rsidP="00ED47F9">
      <w:pPr>
        <w:jc w:val="both"/>
        <w:rPr>
          <w:rFonts w:ascii="Times New Roman" w:hAnsi="Times New Roman" w:cs="Times New Roman"/>
          <w:sz w:val="24"/>
          <w:szCs w:val="24"/>
          <w:highlight w:val="yellow"/>
        </w:rPr>
      </w:pPr>
      <w:r w:rsidRPr="00351369">
        <w:rPr>
          <w:rFonts w:ascii="Times New Roman" w:hAnsi="Times New Roman" w:cs="Times New Roman"/>
          <w:sz w:val="24"/>
          <w:szCs w:val="24"/>
          <w:highlight w:val="yellow"/>
        </w:rPr>
        <w:t>-</w:t>
      </w:r>
      <w:r w:rsidR="00ED47F9" w:rsidRPr="00351369">
        <w:rPr>
          <w:rFonts w:ascii="Times New Roman" w:hAnsi="Times New Roman" w:cs="Times New Roman"/>
          <w:sz w:val="24"/>
          <w:szCs w:val="24"/>
          <w:highlight w:val="yellow"/>
        </w:rPr>
        <w:t xml:space="preserve"> concessione di vantaggi e benefici a soggetti terzi , </w:t>
      </w:r>
    </w:p>
    <w:p w:rsidR="00351369" w:rsidRDefault="00351369" w:rsidP="00ED47F9">
      <w:pPr>
        <w:jc w:val="both"/>
        <w:rPr>
          <w:rFonts w:ascii="Times New Roman" w:hAnsi="Times New Roman" w:cs="Times New Roman"/>
          <w:sz w:val="24"/>
          <w:szCs w:val="24"/>
        </w:rPr>
      </w:pPr>
      <w:r w:rsidRPr="00351369">
        <w:rPr>
          <w:rFonts w:ascii="Times New Roman" w:hAnsi="Times New Roman" w:cs="Times New Roman"/>
          <w:sz w:val="24"/>
          <w:szCs w:val="24"/>
          <w:highlight w:val="yellow"/>
        </w:rPr>
        <w:t xml:space="preserve">- </w:t>
      </w:r>
      <w:r w:rsidR="00ED47F9" w:rsidRPr="00351369">
        <w:rPr>
          <w:rFonts w:ascii="Times New Roman" w:hAnsi="Times New Roman" w:cs="Times New Roman"/>
          <w:sz w:val="24"/>
          <w:szCs w:val="24"/>
          <w:highlight w:val="yellow"/>
        </w:rPr>
        <w:t>gestione delle entrate.</w:t>
      </w:r>
    </w:p>
    <w:p w:rsidR="00C06E48" w:rsidRDefault="00C06E48" w:rsidP="00ED47F9">
      <w:pPr>
        <w:jc w:val="both"/>
        <w:rPr>
          <w:rFonts w:ascii="Times New Roman" w:hAnsi="Times New Roman" w:cs="Times New Roman"/>
          <w:sz w:val="24"/>
          <w:szCs w:val="24"/>
        </w:rPr>
      </w:pPr>
    </w:p>
    <w:p w:rsidR="00C06E48" w:rsidRDefault="00C06E48" w:rsidP="00ED47F9">
      <w:pPr>
        <w:jc w:val="both"/>
        <w:rPr>
          <w:rFonts w:ascii="Times New Roman" w:hAnsi="Times New Roman" w:cs="Times New Roman"/>
          <w:sz w:val="24"/>
          <w:szCs w:val="24"/>
        </w:rPr>
      </w:pPr>
      <w:r w:rsidRPr="006276BD">
        <w:rPr>
          <w:rFonts w:ascii="Times New Roman" w:hAnsi="Times New Roman" w:cs="Times New Roman"/>
          <w:sz w:val="24"/>
          <w:szCs w:val="24"/>
        </w:rPr>
        <w:t>Per ogni processo è stato indicato : l’area competente, la finalità,</w:t>
      </w:r>
      <w:r>
        <w:rPr>
          <w:rFonts w:ascii="Times New Roman" w:hAnsi="Times New Roman" w:cs="Times New Roman"/>
          <w:sz w:val="24"/>
          <w:szCs w:val="24"/>
        </w:rPr>
        <w:t xml:space="preserve"> la procedura, le fasi, la tempi</w:t>
      </w:r>
      <w:r w:rsidRPr="006276BD">
        <w:rPr>
          <w:rFonts w:ascii="Times New Roman" w:hAnsi="Times New Roman" w:cs="Times New Roman"/>
          <w:sz w:val="24"/>
          <w:szCs w:val="24"/>
        </w:rPr>
        <w:t>stica, il risultato</w:t>
      </w:r>
      <w:r>
        <w:rPr>
          <w:rFonts w:ascii="Times New Roman" w:hAnsi="Times New Roman" w:cs="Times New Roman"/>
          <w:sz w:val="24"/>
          <w:szCs w:val="24"/>
        </w:rPr>
        <w:t>.</w:t>
      </w:r>
    </w:p>
    <w:p w:rsidR="00C06E48" w:rsidRDefault="00C06E48" w:rsidP="00ED47F9">
      <w:pPr>
        <w:jc w:val="both"/>
        <w:rPr>
          <w:rFonts w:ascii="Times New Roman" w:hAnsi="Times New Roman" w:cs="Times New Roman"/>
          <w:sz w:val="24"/>
          <w:szCs w:val="24"/>
        </w:rPr>
      </w:pPr>
    </w:p>
    <w:p w:rsidR="00ED47F9" w:rsidRPr="00F4479F" w:rsidRDefault="00ED47F9" w:rsidP="00ED47F9">
      <w:pPr>
        <w:jc w:val="both"/>
        <w:rPr>
          <w:rFonts w:ascii="Times New Roman" w:hAnsi="Times New Roman" w:cs="Times New Roman"/>
          <w:b/>
          <w:sz w:val="24"/>
          <w:szCs w:val="24"/>
        </w:rPr>
      </w:pPr>
      <w:r>
        <w:rPr>
          <w:rFonts w:ascii="Times New Roman" w:hAnsi="Times New Roman" w:cs="Times New Roman"/>
          <w:sz w:val="24"/>
          <w:szCs w:val="24"/>
        </w:rPr>
        <w:t>Per ogni proce</w:t>
      </w:r>
      <w:r w:rsidR="00DF51C9">
        <w:rPr>
          <w:rFonts w:ascii="Times New Roman" w:hAnsi="Times New Roman" w:cs="Times New Roman"/>
          <w:sz w:val="24"/>
          <w:szCs w:val="24"/>
        </w:rPr>
        <w:t>sso</w:t>
      </w:r>
      <w:r>
        <w:rPr>
          <w:rFonts w:ascii="Times New Roman" w:hAnsi="Times New Roman" w:cs="Times New Roman"/>
          <w:sz w:val="24"/>
          <w:szCs w:val="24"/>
        </w:rPr>
        <w:t xml:space="preserve"> organizzativo è stato </w:t>
      </w:r>
      <w:r w:rsidRPr="00F4479F">
        <w:rPr>
          <w:rFonts w:ascii="Times New Roman" w:hAnsi="Times New Roman" w:cs="Times New Roman"/>
          <w:b/>
          <w:sz w:val="24"/>
          <w:szCs w:val="24"/>
        </w:rPr>
        <w:t>VALUTATO IL RISCHIO</w:t>
      </w:r>
      <w:r>
        <w:rPr>
          <w:rFonts w:ascii="Times New Roman" w:hAnsi="Times New Roman" w:cs="Times New Roman"/>
          <w:sz w:val="24"/>
          <w:szCs w:val="24"/>
        </w:rPr>
        <w:t xml:space="preserve">  secondo le probabilità di realizzazione del rischio e l’eventuale impatto del rischio stesso, cioè il danno che potrebbe arrecare all’Amm.ne qualora si verifichi l’evento rischioso( conseguenze economiche, organizzative e reputazionali).- </w:t>
      </w:r>
      <w:r w:rsidRPr="00D95245">
        <w:rPr>
          <w:rFonts w:ascii="Times New Roman" w:hAnsi="Times New Roman" w:cs="Times New Roman"/>
          <w:b/>
          <w:sz w:val="24"/>
          <w:szCs w:val="24"/>
        </w:rPr>
        <w:t>SCHEDE</w:t>
      </w:r>
      <w:r>
        <w:rPr>
          <w:rFonts w:ascii="Times New Roman" w:hAnsi="Times New Roman" w:cs="Times New Roman"/>
          <w:b/>
          <w:sz w:val="24"/>
          <w:szCs w:val="24"/>
        </w:rPr>
        <w:t xml:space="preserve"> </w:t>
      </w:r>
      <w:r w:rsidRPr="00F4479F">
        <w:rPr>
          <w:rFonts w:ascii="Times New Roman" w:hAnsi="Times New Roman" w:cs="Times New Roman"/>
          <w:b/>
          <w:sz w:val="24"/>
          <w:szCs w:val="24"/>
        </w:rPr>
        <w:t>ALLEGATO 2</w:t>
      </w:r>
    </w:p>
    <w:p w:rsidR="00ED47F9" w:rsidRDefault="00ED47F9" w:rsidP="00ED47F9">
      <w:pPr>
        <w:jc w:val="both"/>
        <w:rPr>
          <w:rFonts w:ascii="Times New Roman" w:hAnsi="Times New Roman" w:cs="Times New Roman"/>
          <w:sz w:val="24"/>
          <w:szCs w:val="24"/>
        </w:rPr>
      </w:pPr>
      <w:r>
        <w:rPr>
          <w:rFonts w:ascii="Times New Roman" w:hAnsi="Times New Roman" w:cs="Times New Roman"/>
          <w:sz w:val="24"/>
          <w:szCs w:val="24"/>
        </w:rPr>
        <w:t xml:space="preserve">Per determinare il rischio è stato utilizzato, come base, il questionario della CIVIT allegato 1 al PNA 2013, modificato in alcuni suoi elementi </w:t>
      </w:r>
      <w:r w:rsidR="00BA0891">
        <w:rPr>
          <w:rFonts w:ascii="Times New Roman" w:hAnsi="Times New Roman" w:cs="Times New Roman"/>
          <w:sz w:val="24"/>
          <w:szCs w:val="24"/>
        </w:rPr>
        <w:t xml:space="preserve">ritenuti dal RPC </w:t>
      </w:r>
      <w:r>
        <w:rPr>
          <w:rFonts w:ascii="Times New Roman" w:hAnsi="Times New Roman" w:cs="Times New Roman"/>
          <w:sz w:val="24"/>
          <w:szCs w:val="24"/>
        </w:rPr>
        <w:t>più consoni e rispondenti alla re</w:t>
      </w:r>
      <w:r w:rsidR="00BA0891">
        <w:rPr>
          <w:rFonts w:ascii="Times New Roman" w:hAnsi="Times New Roman" w:cs="Times New Roman"/>
          <w:sz w:val="24"/>
          <w:szCs w:val="24"/>
        </w:rPr>
        <w:t>altà</w:t>
      </w:r>
      <w:r>
        <w:rPr>
          <w:rFonts w:ascii="Times New Roman" w:hAnsi="Times New Roman" w:cs="Times New Roman"/>
          <w:sz w:val="24"/>
          <w:szCs w:val="24"/>
        </w:rPr>
        <w:t xml:space="preserve"> di questo Comune</w:t>
      </w:r>
      <w:r w:rsidR="00CE7C86">
        <w:rPr>
          <w:rFonts w:ascii="Times New Roman" w:hAnsi="Times New Roman" w:cs="Times New Roman"/>
          <w:sz w:val="24"/>
          <w:szCs w:val="24"/>
        </w:rPr>
        <w:t>, come da allegato prospetto</w:t>
      </w:r>
      <w:r>
        <w:rPr>
          <w:rFonts w:ascii="Times New Roman" w:hAnsi="Times New Roman" w:cs="Times New Roman"/>
          <w:sz w:val="24"/>
          <w:szCs w:val="24"/>
        </w:rPr>
        <w:t>.</w:t>
      </w:r>
    </w:p>
    <w:p w:rsidR="00ED47F9" w:rsidRDefault="00ED47F9" w:rsidP="00ED47F9">
      <w:pPr>
        <w:jc w:val="both"/>
        <w:rPr>
          <w:rFonts w:ascii="Times New Roman" w:hAnsi="Times New Roman" w:cs="Times New Roman"/>
          <w:sz w:val="24"/>
          <w:szCs w:val="24"/>
        </w:rPr>
      </w:pPr>
      <w:r>
        <w:rPr>
          <w:rFonts w:ascii="Times New Roman" w:hAnsi="Times New Roman" w:cs="Times New Roman"/>
          <w:sz w:val="24"/>
          <w:szCs w:val="24"/>
        </w:rPr>
        <w:t xml:space="preserve">Il valore medio della probabilità ed il valore medio dell’impatto sono stati moltiplicati per determinare il livello complessivo di rischio connesso a ciascun processo individuato. </w:t>
      </w:r>
    </w:p>
    <w:p w:rsidR="00ED47F9" w:rsidRDefault="00ED47F9" w:rsidP="00ED47F9">
      <w:pPr>
        <w:jc w:val="both"/>
        <w:rPr>
          <w:rFonts w:ascii="Times New Roman" w:hAnsi="Times New Roman" w:cs="Times New Roman"/>
          <w:sz w:val="24"/>
          <w:szCs w:val="24"/>
        </w:rPr>
      </w:pPr>
      <w:r>
        <w:rPr>
          <w:rFonts w:ascii="Times New Roman" w:hAnsi="Times New Roman" w:cs="Times New Roman"/>
          <w:sz w:val="24"/>
          <w:szCs w:val="24"/>
        </w:rPr>
        <w:t>I rischi individuati sono stati ponderati in base al livello raggiunto secondo la seguente gradazione:</w:t>
      </w:r>
    </w:p>
    <w:p w:rsidR="00ED47F9" w:rsidRDefault="00ED47F9" w:rsidP="00ED47F9">
      <w:pPr>
        <w:rPr>
          <w:rFonts w:ascii="Times New Roman" w:hAnsi="Times New Roman" w:cs="Times New Roman"/>
          <w:sz w:val="24"/>
          <w:szCs w:val="24"/>
        </w:rPr>
      </w:pPr>
      <w:r>
        <w:rPr>
          <w:rFonts w:ascii="Times New Roman" w:hAnsi="Times New Roman" w:cs="Times New Roman"/>
          <w:sz w:val="24"/>
          <w:szCs w:val="24"/>
        </w:rPr>
        <w:t>LIVELLO DI RISCHIO BASSO Da 1 a 5</w:t>
      </w:r>
    </w:p>
    <w:p w:rsidR="00ED47F9" w:rsidRDefault="00ED47F9" w:rsidP="00ED47F9">
      <w:pPr>
        <w:rPr>
          <w:rFonts w:ascii="Times New Roman" w:hAnsi="Times New Roman" w:cs="Times New Roman"/>
          <w:sz w:val="24"/>
          <w:szCs w:val="24"/>
        </w:rPr>
      </w:pPr>
      <w:r>
        <w:rPr>
          <w:rFonts w:ascii="Times New Roman" w:hAnsi="Times New Roman" w:cs="Times New Roman"/>
          <w:sz w:val="24"/>
          <w:szCs w:val="24"/>
        </w:rPr>
        <w:t>LIVELLO DI RISCHIO MEDIO Da 6 a 10</w:t>
      </w:r>
    </w:p>
    <w:p w:rsidR="00ED47F9" w:rsidRDefault="00ED47F9" w:rsidP="00ED47F9">
      <w:pPr>
        <w:rPr>
          <w:rFonts w:ascii="Times New Roman" w:hAnsi="Times New Roman" w:cs="Times New Roman"/>
          <w:sz w:val="24"/>
          <w:szCs w:val="24"/>
        </w:rPr>
      </w:pPr>
      <w:r>
        <w:rPr>
          <w:rFonts w:ascii="Times New Roman" w:hAnsi="Times New Roman" w:cs="Times New Roman"/>
          <w:sz w:val="24"/>
          <w:szCs w:val="24"/>
        </w:rPr>
        <w:t>LIVELLO DI RISCHIO ALTO Da 11 a 20</w:t>
      </w:r>
    </w:p>
    <w:p w:rsidR="00ED47F9" w:rsidRDefault="00ED47F9" w:rsidP="00ED47F9">
      <w:pPr>
        <w:rPr>
          <w:rFonts w:ascii="Times New Roman" w:hAnsi="Times New Roman" w:cs="Times New Roman"/>
          <w:sz w:val="24"/>
          <w:szCs w:val="24"/>
        </w:rPr>
      </w:pPr>
      <w:r>
        <w:rPr>
          <w:rFonts w:ascii="Times New Roman" w:hAnsi="Times New Roman" w:cs="Times New Roman"/>
          <w:sz w:val="24"/>
          <w:szCs w:val="24"/>
        </w:rPr>
        <w:t>LIVELLO DI RISCHIO MOLTO ALTO Da 21 a 25</w:t>
      </w:r>
    </w:p>
    <w:p w:rsidR="006276BD" w:rsidRDefault="006276BD" w:rsidP="00ED47F9">
      <w:pPr>
        <w:jc w:val="both"/>
        <w:rPr>
          <w:rFonts w:ascii="Times New Roman" w:hAnsi="Times New Roman" w:cs="Times New Roman"/>
          <w:sz w:val="24"/>
          <w:szCs w:val="24"/>
        </w:rPr>
      </w:pPr>
    </w:p>
    <w:p w:rsidR="00ED47F9" w:rsidRDefault="00ED47F9" w:rsidP="00ED47F9">
      <w:pPr>
        <w:jc w:val="both"/>
        <w:rPr>
          <w:rFonts w:ascii="Times New Roman" w:hAnsi="Times New Roman" w:cs="Times New Roman"/>
          <w:sz w:val="24"/>
          <w:szCs w:val="24"/>
        </w:rPr>
      </w:pPr>
      <w:r>
        <w:rPr>
          <w:rFonts w:ascii="Times New Roman" w:hAnsi="Times New Roman" w:cs="Times New Roman"/>
          <w:sz w:val="24"/>
          <w:szCs w:val="24"/>
        </w:rPr>
        <w:t xml:space="preserve">In un’altra tabella </w:t>
      </w:r>
      <w:r w:rsidRPr="00B215BF">
        <w:rPr>
          <w:rFonts w:ascii="Times New Roman" w:hAnsi="Times New Roman" w:cs="Times New Roman"/>
          <w:b/>
          <w:sz w:val="24"/>
          <w:szCs w:val="24"/>
        </w:rPr>
        <w:t>– ALLEGATO 3</w:t>
      </w:r>
      <w:r>
        <w:rPr>
          <w:rFonts w:ascii="Times New Roman" w:hAnsi="Times New Roman" w:cs="Times New Roman"/>
          <w:sz w:val="24"/>
          <w:szCs w:val="24"/>
        </w:rPr>
        <w:t xml:space="preserve">- sono stati riportati, suddivisi in aree di rischio, i processi individuati e, per ciascuno di essi,, il servizio responsabile, l’esemplificazione dei rischi possibili, il livello del rischio, la ponderazione del rischio e la misura </w:t>
      </w:r>
      <w:r w:rsidR="00351369">
        <w:rPr>
          <w:rFonts w:ascii="Times New Roman" w:hAnsi="Times New Roman" w:cs="Times New Roman"/>
          <w:sz w:val="24"/>
          <w:szCs w:val="24"/>
        </w:rPr>
        <w:t xml:space="preserve">non obbligatoria </w:t>
      </w:r>
      <w:r>
        <w:rPr>
          <w:rFonts w:ascii="Times New Roman" w:hAnsi="Times New Roman" w:cs="Times New Roman"/>
          <w:sz w:val="24"/>
          <w:szCs w:val="24"/>
        </w:rPr>
        <w:t xml:space="preserve">che si ritiene idonea per prevenire il rischio. </w:t>
      </w:r>
    </w:p>
    <w:p w:rsidR="00ED47F9" w:rsidRDefault="00ED47F9" w:rsidP="00ED47F9">
      <w:pPr>
        <w:jc w:val="both"/>
        <w:rPr>
          <w:rFonts w:ascii="Times New Roman" w:hAnsi="Times New Roman" w:cs="Times New Roman"/>
          <w:sz w:val="24"/>
          <w:szCs w:val="24"/>
        </w:rPr>
      </w:pPr>
      <w:r w:rsidRPr="00351369">
        <w:rPr>
          <w:rFonts w:ascii="Times New Roman" w:hAnsi="Times New Roman" w:cs="Times New Roman"/>
          <w:b/>
          <w:sz w:val="24"/>
          <w:szCs w:val="24"/>
        </w:rPr>
        <w:t xml:space="preserve">In questo prospetto </w:t>
      </w:r>
      <w:r w:rsidR="00351369">
        <w:rPr>
          <w:rFonts w:ascii="Times New Roman" w:hAnsi="Times New Roman" w:cs="Times New Roman"/>
          <w:b/>
          <w:sz w:val="24"/>
          <w:szCs w:val="24"/>
        </w:rPr>
        <w:t xml:space="preserve">(ALLEGATO 3) </w:t>
      </w:r>
      <w:r w:rsidRPr="00351369">
        <w:rPr>
          <w:rFonts w:ascii="Times New Roman" w:hAnsi="Times New Roman" w:cs="Times New Roman"/>
          <w:b/>
          <w:sz w:val="24"/>
          <w:szCs w:val="24"/>
        </w:rPr>
        <w:t>le misure indicate, sono le</w:t>
      </w:r>
      <w:r>
        <w:rPr>
          <w:rFonts w:ascii="Times New Roman" w:hAnsi="Times New Roman" w:cs="Times New Roman"/>
          <w:sz w:val="24"/>
          <w:szCs w:val="24"/>
        </w:rPr>
        <w:t xml:space="preserve"> “</w:t>
      </w:r>
      <w:r w:rsidRPr="000F325E">
        <w:rPr>
          <w:rFonts w:ascii="Times New Roman" w:hAnsi="Times New Roman" w:cs="Times New Roman"/>
          <w:b/>
          <w:sz w:val="24"/>
          <w:szCs w:val="24"/>
        </w:rPr>
        <w:t>MISURE ULTERIORI</w:t>
      </w:r>
      <w:r>
        <w:rPr>
          <w:rFonts w:ascii="Times New Roman" w:hAnsi="Times New Roman" w:cs="Times New Roman"/>
          <w:sz w:val="24"/>
          <w:szCs w:val="24"/>
        </w:rPr>
        <w:t xml:space="preserve"> “ rispetto a quelle obbligatorie previste nel PNA e già inserite nel PTPC adottato ed applicate già da questo ente. Sono misure valutate sulla base dell’organizzazione dell’ente e sulla loro fattibilità che vanno aggiunte alle misure obbligatorie che i Responsabili sono già tenuti ad applicare.</w:t>
      </w:r>
    </w:p>
    <w:p w:rsidR="00ED47F9" w:rsidRDefault="00ED47F9" w:rsidP="00ED47F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proposito dei contratti pubblici, si è tenuto conto delle indicazioni data dall’ANAC con la citata determinazione n.12. Il processo è stato diviso nelle seguenti fasi: programmazione, progettazione, selezione del contraente, verifica aggiudicazione e stipula del contratto, esecuzione del contratto, rendicontazione del contratto. </w:t>
      </w:r>
    </w:p>
    <w:p w:rsidR="0022451E" w:rsidRDefault="00ED47F9" w:rsidP="00ED47F9">
      <w:pPr>
        <w:jc w:val="both"/>
        <w:rPr>
          <w:rFonts w:ascii="Times New Roman" w:hAnsi="Times New Roman" w:cs="Times New Roman"/>
          <w:sz w:val="24"/>
          <w:szCs w:val="24"/>
        </w:rPr>
      </w:pPr>
      <w:r>
        <w:rPr>
          <w:rFonts w:ascii="Times New Roman" w:hAnsi="Times New Roman" w:cs="Times New Roman"/>
          <w:sz w:val="24"/>
          <w:szCs w:val="24"/>
        </w:rPr>
        <w:t>Per quanto riguarda l</w:t>
      </w:r>
      <w:r w:rsidR="00351369">
        <w:rPr>
          <w:rFonts w:ascii="Times New Roman" w:hAnsi="Times New Roman" w:cs="Times New Roman"/>
          <w:sz w:val="24"/>
          <w:szCs w:val="24"/>
        </w:rPr>
        <w:t xml:space="preserve">a programmazione dei contratti però </w:t>
      </w:r>
      <w:r>
        <w:rPr>
          <w:rFonts w:ascii="Times New Roman" w:hAnsi="Times New Roman" w:cs="Times New Roman"/>
          <w:sz w:val="24"/>
          <w:szCs w:val="24"/>
        </w:rPr>
        <w:t xml:space="preserve"> non è possibile fare un’analisi dettagliata di questa fase per i seguenti motivi: “ Il periodo che stiamo vivendo per la crisi economica e, conseguentemente , i tagli operati dal Governo centrale alla finanza locale ha ridotto i piccoli Comuni, come questo, a non avere più disponibilità economiche per poter programmare opere pubbliche e servizi al fine di poter migliorare la vita dei cittadini. Le poche disponibilità economiche non sono nemmeno sufficienti per l’ordinaria amministrazione e manutenzione dei servizi. Si riesce a coprire , a malapena, l’acquisto di beni e servizi di prima necessità. Inoltre, la mancata possibilità di accendere i mutui limita la possibilità di realizzare nuove opere pubbliche. Da questa premessa, consegue che non può parlarsi di vera e propria programmazione come potrebbe essere in un ente grande strutturato. </w:t>
      </w:r>
      <w:r w:rsidR="009A3E50">
        <w:rPr>
          <w:rFonts w:ascii="Times New Roman" w:hAnsi="Times New Roman" w:cs="Times New Roman"/>
          <w:sz w:val="24"/>
          <w:szCs w:val="24"/>
        </w:rPr>
        <w:t>Quindi anche le spese correnti spesso vengono programmate " al momento", vuol dire al momento in cui si ha perfetta conoscenza della precisa disponibilità di bilancio</w:t>
      </w:r>
      <w:r w:rsidR="00CD4661">
        <w:rPr>
          <w:rFonts w:ascii="Times New Roman" w:hAnsi="Times New Roman" w:cs="Times New Roman"/>
          <w:sz w:val="24"/>
          <w:szCs w:val="24"/>
        </w:rPr>
        <w:t xml:space="preserve"> da parte dell'ufficio di ragioneria.</w:t>
      </w:r>
      <w:r w:rsidR="009A3E50">
        <w:rPr>
          <w:rFonts w:ascii="Times New Roman" w:hAnsi="Times New Roman" w:cs="Times New Roman"/>
          <w:sz w:val="24"/>
          <w:szCs w:val="24"/>
        </w:rPr>
        <w:t xml:space="preserve"> </w:t>
      </w:r>
      <w:r>
        <w:rPr>
          <w:rFonts w:ascii="Times New Roman" w:hAnsi="Times New Roman" w:cs="Times New Roman"/>
          <w:sz w:val="24"/>
          <w:szCs w:val="24"/>
        </w:rPr>
        <w:t>Quello che si fa normalmente, è di  raggruppare le forniture di materiali occorrenti per i vari uffici in modo da diminuire la spesa e snellire le procedure.”</w:t>
      </w:r>
    </w:p>
    <w:p w:rsidR="0022451E" w:rsidRDefault="0022451E" w:rsidP="00ED47F9">
      <w:pPr>
        <w:jc w:val="both"/>
        <w:rPr>
          <w:rFonts w:ascii="Times New Roman" w:hAnsi="Times New Roman" w:cs="Times New Roman"/>
          <w:sz w:val="24"/>
          <w:szCs w:val="24"/>
        </w:rPr>
      </w:pPr>
      <w:r>
        <w:rPr>
          <w:rFonts w:ascii="Times New Roman" w:hAnsi="Times New Roman" w:cs="Times New Roman"/>
          <w:sz w:val="24"/>
          <w:szCs w:val="24"/>
        </w:rPr>
        <w:t>A proposito di contratti pubblici, si fa presente che è in “ fieri “ la riforma dei contratti pubblici in attuazione delle Direttive UE, per cui una volta emanata la nuova normativa, (che come già si sa dovrebbe rivoluzionare diversi concetti base sulle procedure e modalità di approccio alle gare) si dovrà procedere ad adeguare il presente piano.</w:t>
      </w:r>
    </w:p>
    <w:p w:rsidR="00CD4661" w:rsidRDefault="0022451E" w:rsidP="00ED47F9">
      <w:pPr>
        <w:jc w:val="both"/>
        <w:rPr>
          <w:rFonts w:ascii="Times New Roman" w:hAnsi="Times New Roman" w:cs="Times New Roman"/>
          <w:sz w:val="24"/>
          <w:szCs w:val="24"/>
        </w:rPr>
      </w:pPr>
      <w:r>
        <w:rPr>
          <w:rFonts w:ascii="Times New Roman" w:hAnsi="Times New Roman" w:cs="Times New Roman"/>
          <w:sz w:val="24"/>
          <w:szCs w:val="24"/>
        </w:rPr>
        <w:t xml:space="preserve"> </w:t>
      </w:r>
    </w:p>
    <w:p w:rsidR="00ED47F9" w:rsidRPr="00F7756B" w:rsidRDefault="00ED47F9" w:rsidP="00ED47F9">
      <w:pPr>
        <w:jc w:val="both"/>
        <w:rPr>
          <w:rFonts w:ascii="Times New Roman" w:hAnsi="Times New Roman" w:cs="Times New Roman"/>
          <w:sz w:val="24"/>
          <w:szCs w:val="24"/>
        </w:rPr>
      </w:pPr>
      <w:r w:rsidRPr="00644F96">
        <w:rPr>
          <w:rFonts w:ascii="Times New Roman" w:hAnsi="Times New Roman" w:cs="Times New Roman"/>
          <w:b/>
          <w:sz w:val="24"/>
          <w:szCs w:val="24"/>
        </w:rPr>
        <w:t>TRASPARENZA</w:t>
      </w:r>
      <w:r>
        <w:rPr>
          <w:rFonts w:ascii="Times New Roman" w:hAnsi="Times New Roman" w:cs="Times New Roman"/>
          <w:b/>
          <w:sz w:val="24"/>
          <w:szCs w:val="24"/>
        </w:rPr>
        <w:t xml:space="preserve">: </w:t>
      </w:r>
      <w:r>
        <w:rPr>
          <w:rFonts w:ascii="Times New Roman" w:hAnsi="Times New Roman" w:cs="Times New Roman"/>
          <w:sz w:val="24"/>
          <w:szCs w:val="24"/>
        </w:rPr>
        <w:t>il sistema informatico a servizio degli uffici comunali presenta la seguente criticità: sono presenti due diversi gestori, uno</w:t>
      </w:r>
      <w:r w:rsidR="00F8093C">
        <w:rPr>
          <w:rFonts w:ascii="Times New Roman" w:hAnsi="Times New Roman" w:cs="Times New Roman"/>
          <w:sz w:val="24"/>
          <w:szCs w:val="24"/>
        </w:rPr>
        <w:t xml:space="preserve"> privato</w:t>
      </w:r>
      <w:r>
        <w:rPr>
          <w:rFonts w:ascii="Times New Roman" w:hAnsi="Times New Roman" w:cs="Times New Roman"/>
          <w:sz w:val="24"/>
          <w:szCs w:val="24"/>
        </w:rPr>
        <w:t xml:space="preserve"> ( Halley Informatica) per tutti i programmi degli uffici, l’altro </w:t>
      </w:r>
      <w:r w:rsidR="00F8093C">
        <w:rPr>
          <w:rFonts w:ascii="Times New Roman" w:hAnsi="Times New Roman" w:cs="Times New Roman"/>
          <w:sz w:val="24"/>
          <w:szCs w:val="24"/>
        </w:rPr>
        <w:t xml:space="preserve">pubblico </w:t>
      </w:r>
      <w:r>
        <w:rPr>
          <w:rFonts w:ascii="Times New Roman" w:hAnsi="Times New Roman" w:cs="Times New Roman"/>
          <w:sz w:val="24"/>
          <w:szCs w:val="24"/>
        </w:rPr>
        <w:t xml:space="preserve">per la gestione del sito web (società interamente pubblica partecipata dalla provincia di Macerata e dai suoi Comuni oltre che altri enti pubblici) Lo stato dei fatti è che i due </w:t>
      </w:r>
      <w:r w:rsidR="00F8093C">
        <w:rPr>
          <w:rFonts w:ascii="Times New Roman" w:hAnsi="Times New Roman" w:cs="Times New Roman"/>
          <w:sz w:val="24"/>
          <w:szCs w:val="24"/>
        </w:rPr>
        <w:t>sistemi</w:t>
      </w:r>
      <w:r>
        <w:rPr>
          <w:rFonts w:ascii="Times New Roman" w:hAnsi="Times New Roman" w:cs="Times New Roman"/>
          <w:sz w:val="24"/>
          <w:szCs w:val="24"/>
        </w:rPr>
        <w:t xml:space="preserve"> “ non dialogano tra loro”, il che rende tutto più difficile e complicato per gli uffici. Il RPC invita l’Ammnistrazione Comunale a prendere in debita considerazione il fatto di risolvere il problema, la cui criticità è stata già segnalata da tempo.</w:t>
      </w:r>
    </w:p>
    <w:p w:rsidR="00ED47F9" w:rsidRPr="00ED47F9" w:rsidRDefault="00ED47F9" w:rsidP="00347FFD">
      <w:pPr>
        <w:autoSpaceDE w:val="0"/>
        <w:spacing w:line="240" w:lineRule="auto"/>
        <w:jc w:val="both"/>
        <w:rPr>
          <w:rFonts w:ascii="Times New Roman" w:hAnsi="Times New Roman" w:cs="Times New Roman"/>
          <w:b/>
          <w:color w:val="auto"/>
          <w:sz w:val="28"/>
          <w:szCs w:val="28"/>
        </w:rPr>
      </w:pPr>
    </w:p>
    <w:p w:rsidR="00347FFD" w:rsidRPr="00347FFD" w:rsidRDefault="00347FFD" w:rsidP="00347FFD">
      <w:pPr>
        <w:autoSpaceDE w:val="0"/>
        <w:spacing w:line="240" w:lineRule="auto"/>
        <w:jc w:val="both"/>
        <w:rPr>
          <w:rFonts w:ascii="Times New Roman" w:hAnsi="Times New Roman" w:cs="Times New Roman"/>
          <w:color w:val="auto"/>
        </w:rPr>
      </w:pPr>
    </w:p>
    <w:p w:rsidR="00347FFD" w:rsidRPr="00347FFD" w:rsidRDefault="00347FFD" w:rsidP="00351369">
      <w:pPr>
        <w:autoSpaceDE w:val="0"/>
        <w:spacing w:line="240" w:lineRule="auto"/>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 xml:space="preserve">6. MISURE </w:t>
      </w:r>
      <w:r w:rsidR="00ED47F9">
        <w:rPr>
          <w:rFonts w:ascii="Times New Roman" w:hAnsi="Times New Roman" w:cs="Times New Roman"/>
          <w:b/>
          <w:color w:val="auto"/>
          <w:sz w:val="24"/>
          <w:szCs w:val="24"/>
        </w:rPr>
        <w:t xml:space="preserve">OBBLIGATORIE </w:t>
      </w:r>
      <w:r w:rsidRPr="00347FFD">
        <w:rPr>
          <w:rFonts w:ascii="Times New Roman" w:hAnsi="Times New Roman" w:cs="Times New Roman"/>
          <w:b/>
          <w:color w:val="auto"/>
          <w:sz w:val="24"/>
          <w:szCs w:val="24"/>
        </w:rPr>
        <w:t>DI PREVENZIONE DEL RISCHIO CORRUZIONE.</w:t>
      </w:r>
    </w:p>
    <w:p w:rsidR="00347FFD" w:rsidRPr="00347FFD" w:rsidRDefault="00347FFD" w:rsidP="00347FFD">
      <w:pPr>
        <w:autoSpaceDE w:val="0"/>
        <w:spacing w:line="240" w:lineRule="auto"/>
        <w:ind w:firstLine="708"/>
        <w:jc w:val="both"/>
        <w:rPr>
          <w:rFonts w:ascii="Times New Roman" w:hAnsi="Times New Roman" w:cs="Times New Roman"/>
          <w:color w:val="auto"/>
          <w:sz w:val="24"/>
          <w:szCs w:val="24"/>
        </w:rPr>
      </w:pPr>
    </w:p>
    <w:p w:rsidR="00347FFD" w:rsidRPr="00347FFD" w:rsidRDefault="00347FFD" w:rsidP="00AD4FFA">
      <w:pPr>
        <w:autoSpaceDE w:val="0"/>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Con il termine “misura” si intende ogni intervento organizzativo, iniziativa, azione o strumento di carattere preventivo ritenuti idonei a neutralizzare o mitigare il livello di rischio connesso ai processi amministrativi posti in essere dall’Ente.</w:t>
      </w:r>
    </w:p>
    <w:p w:rsidR="00347FFD" w:rsidRPr="00347FFD" w:rsidRDefault="00347FFD" w:rsidP="00AD4FFA">
      <w:pPr>
        <w:autoSpaceDE w:val="0"/>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Piano Nazionale Anticorruzione, in base alle previsioni della L. 190/2012 e dei provvedimenti attuativi, ha individuato una serie di misure obbligatorie, che debbono, pertanto, essere necessariamente attuate dall’amministrazione.</w:t>
      </w:r>
    </w:p>
    <w:p w:rsidR="00347FFD" w:rsidRPr="00347FFD" w:rsidRDefault="00347FFD" w:rsidP="00AD4FFA">
      <w:pPr>
        <w:autoSpaceDE w:val="0"/>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Costituiscono misure ulteriori quelle non previste come obbligatorie dal legislatore</w:t>
      </w:r>
      <w:r w:rsidR="004D2726">
        <w:rPr>
          <w:rFonts w:ascii="Times New Roman" w:hAnsi="Times New Roman" w:cs="Times New Roman"/>
          <w:color w:val="auto"/>
          <w:sz w:val="24"/>
          <w:szCs w:val="24"/>
        </w:rPr>
        <w:t xml:space="preserve"> le quali sono state indicate nella griglia di cui all’</w:t>
      </w:r>
      <w:r w:rsidR="004D2726" w:rsidRPr="00B215BF">
        <w:rPr>
          <w:rFonts w:ascii="Times New Roman" w:hAnsi="Times New Roman" w:cs="Times New Roman"/>
          <w:b/>
          <w:sz w:val="24"/>
          <w:szCs w:val="24"/>
        </w:rPr>
        <w:t>ALLEGATO 3</w:t>
      </w:r>
      <w:r w:rsidR="004D2726">
        <w:rPr>
          <w:rFonts w:ascii="Times New Roman" w:hAnsi="Times New Roman" w:cs="Times New Roman"/>
          <w:color w:val="auto"/>
          <w:sz w:val="24"/>
          <w:szCs w:val="24"/>
        </w:rPr>
        <w:t xml:space="preserve">  </w:t>
      </w:r>
      <w:r w:rsidRPr="00347FFD">
        <w:rPr>
          <w:rFonts w:ascii="Times New Roman" w:hAnsi="Times New Roman" w:cs="Times New Roman"/>
          <w:color w:val="auto"/>
          <w:sz w:val="24"/>
          <w:szCs w:val="24"/>
        </w:rPr>
        <w:t xml:space="preserve">. </w:t>
      </w:r>
    </w:p>
    <w:p w:rsidR="00347FFD" w:rsidRPr="00347FFD" w:rsidRDefault="00347FFD" w:rsidP="00347FFD">
      <w:pPr>
        <w:autoSpaceDE w:val="0"/>
        <w:spacing w:line="240" w:lineRule="auto"/>
        <w:jc w:val="center"/>
        <w:rPr>
          <w:rFonts w:ascii="Times New Roman" w:hAnsi="Times New Roman" w:cs="Times New Roman"/>
          <w:b/>
          <w:color w:val="auto"/>
          <w:sz w:val="32"/>
          <w:szCs w:val="32"/>
        </w:rPr>
      </w:pPr>
    </w:p>
    <w:p w:rsidR="00347FFD" w:rsidRPr="00347FFD" w:rsidRDefault="00347FFD" w:rsidP="00347FFD">
      <w:pPr>
        <w:autoSpaceDE w:val="0"/>
        <w:spacing w:line="240" w:lineRule="auto"/>
        <w:jc w:val="center"/>
        <w:rPr>
          <w:rFonts w:ascii="Times New Roman" w:hAnsi="Times New Roman" w:cs="Times New Roman"/>
          <w:b/>
          <w:color w:val="auto"/>
          <w:sz w:val="32"/>
          <w:szCs w:val="32"/>
          <w:u w:val="single"/>
        </w:rPr>
      </w:pPr>
      <w:r w:rsidRPr="00347FFD">
        <w:rPr>
          <w:rFonts w:ascii="Times New Roman" w:hAnsi="Times New Roman" w:cs="Times New Roman"/>
          <w:b/>
          <w:color w:val="auto"/>
          <w:sz w:val="32"/>
          <w:szCs w:val="32"/>
          <w:u w:val="single"/>
        </w:rPr>
        <w:t>MISURE OBBLIGATORIE</w:t>
      </w:r>
    </w:p>
    <w:p w:rsidR="00347FFD" w:rsidRPr="00347FFD" w:rsidRDefault="00347FFD" w:rsidP="00347FFD">
      <w:pPr>
        <w:autoSpaceDE w:val="0"/>
        <w:spacing w:line="240" w:lineRule="auto"/>
        <w:jc w:val="center"/>
        <w:rPr>
          <w:rFonts w:ascii="Times New Roman" w:hAnsi="Times New Roman" w:cs="Times New Roman"/>
          <w:b/>
          <w:color w:val="auto"/>
          <w:sz w:val="32"/>
          <w:szCs w:val="32"/>
        </w:rPr>
      </w:pPr>
    </w:p>
    <w:p w:rsidR="00347FFD" w:rsidRPr="00347FFD" w:rsidRDefault="00347FFD" w:rsidP="00347FFD">
      <w:pPr>
        <w:autoSpaceDE w:val="0"/>
        <w:spacing w:line="240" w:lineRule="auto"/>
        <w:jc w:val="center"/>
        <w:rPr>
          <w:rFonts w:ascii="Times New Roman" w:hAnsi="Times New Roman" w:cs="Times New Roman"/>
          <w:b/>
          <w:color w:val="auto"/>
          <w:sz w:val="32"/>
          <w:szCs w:val="32"/>
        </w:rPr>
      </w:pPr>
    </w:p>
    <w:p w:rsidR="00347FFD" w:rsidRPr="00347FFD" w:rsidRDefault="00347FFD" w:rsidP="00347FFD">
      <w:pPr>
        <w:autoSpaceDE w:val="0"/>
        <w:spacing w:line="240" w:lineRule="auto"/>
        <w:jc w:val="both"/>
        <w:rPr>
          <w:rFonts w:ascii="Times New Roman" w:hAnsi="Times New Roman" w:cs="Times New Roman"/>
          <w:b/>
          <w:color w:val="auto"/>
          <w:sz w:val="28"/>
          <w:szCs w:val="28"/>
        </w:rPr>
      </w:pPr>
      <w:r w:rsidRPr="00347FFD">
        <w:rPr>
          <w:rFonts w:ascii="Times New Roman" w:hAnsi="Times New Roman" w:cs="Times New Roman"/>
          <w:b/>
          <w:color w:val="auto"/>
          <w:sz w:val="32"/>
          <w:szCs w:val="32"/>
        </w:rPr>
        <w:t xml:space="preserve">1) </w:t>
      </w:r>
      <w:r w:rsidRPr="00347FFD">
        <w:rPr>
          <w:rFonts w:ascii="Times New Roman" w:hAnsi="Times New Roman" w:cs="Times New Roman"/>
          <w:b/>
          <w:color w:val="auto"/>
          <w:sz w:val="28"/>
          <w:szCs w:val="28"/>
        </w:rPr>
        <w:t>TRASPARENZA</w:t>
      </w:r>
    </w:p>
    <w:p w:rsidR="00347FFD" w:rsidRPr="00347FFD" w:rsidRDefault="00347FFD" w:rsidP="00347FFD">
      <w:pPr>
        <w:autoSpaceDE w:val="0"/>
        <w:spacing w:line="240" w:lineRule="auto"/>
        <w:jc w:val="both"/>
        <w:rPr>
          <w:rFonts w:ascii="Times New Roman" w:hAnsi="Times New Roman" w:cs="Times New Roman"/>
          <w:i/>
          <w:color w:val="auto"/>
          <w:sz w:val="24"/>
          <w:szCs w:val="24"/>
          <w:u w:val="single"/>
        </w:rPr>
      </w:pPr>
      <w:r w:rsidRPr="00347FFD">
        <w:rPr>
          <w:rFonts w:ascii="Times New Roman" w:hAnsi="Times New Roman" w:cs="Times New Roman"/>
          <w:i/>
          <w:color w:val="auto"/>
          <w:sz w:val="24"/>
          <w:szCs w:val="24"/>
          <w:u w:val="single"/>
        </w:rPr>
        <w:t xml:space="preserve">Fonti normative: </w:t>
      </w:r>
    </w:p>
    <w:p w:rsidR="00347FFD" w:rsidRPr="00347FFD" w:rsidRDefault="00347FFD" w:rsidP="00347FFD">
      <w:pPr>
        <w:autoSpaceDE w:val="0"/>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Art. 1, commi 15, 16, 26, 27, 28, 29, 30, 32, 33 e 34, L. 6 novembre 2012 n. 190;</w:t>
      </w:r>
    </w:p>
    <w:p w:rsidR="00347FFD" w:rsidRPr="00347FFD" w:rsidRDefault="00347FFD" w:rsidP="00347FFD">
      <w:pPr>
        <w:autoSpaceDE w:val="0"/>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 xml:space="preserve">Decreto legislativo 14 marzo 2013, n. 33; </w:t>
      </w:r>
    </w:p>
    <w:p w:rsidR="00347FFD" w:rsidRPr="00347FFD" w:rsidRDefault="00347FFD" w:rsidP="00347FFD">
      <w:pPr>
        <w:autoSpaceDE w:val="0"/>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L. 7 agosto 1990, n. 241;</w:t>
      </w:r>
    </w:p>
    <w:p w:rsidR="00347FFD" w:rsidRPr="00347FFD" w:rsidRDefault="00347FFD" w:rsidP="00347FFD">
      <w:pPr>
        <w:autoSpaceDE w:val="0"/>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Intesa tra Governo, Regioni ed Enti locali sancita dalla Conferenza Unificata nella seduta del 24 luglio 2013.</w:t>
      </w:r>
    </w:p>
    <w:p w:rsidR="00347FFD" w:rsidRPr="00347FFD" w:rsidRDefault="00347FFD" w:rsidP="00347FFD">
      <w:pPr>
        <w:autoSpaceDE w:val="0"/>
        <w:spacing w:line="240" w:lineRule="auto"/>
        <w:ind w:firstLine="708"/>
        <w:jc w:val="both"/>
        <w:rPr>
          <w:rFonts w:ascii="Times New Roman" w:hAnsi="Times New Roman" w:cs="Times New Roman"/>
          <w:color w:val="auto"/>
          <w:sz w:val="24"/>
          <w:szCs w:val="24"/>
        </w:rPr>
      </w:pPr>
    </w:p>
    <w:p w:rsidR="00347FFD" w:rsidRPr="00347FFD" w:rsidRDefault="00347FFD" w:rsidP="00347FFD">
      <w:pPr>
        <w:autoSpaceDE w:val="0"/>
        <w:spacing w:line="240" w:lineRule="auto"/>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Descrizione della misura</w:t>
      </w:r>
    </w:p>
    <w:p w:rsidR="00347FFD" w:rsidRPr="00347FFD" w:rsidRDefault="00347FFD" w:rsidP="006D16EE">
      <w:pPr>
        <w:autoSpaceDE w:val="0"/>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La trasparenza costituisce uno strumento essenziale per la prevenzione della corruzione e per il perseguimento di obiettivi di efficacia, efficienza ed economicità della pubblica amministrazione.</w:t>
      </w:r>
    </w:p>
    <w:p w:rsidR="00347FFD" w:rsidRPr="00347FFD" w:rsidRDefault="00347FFD" w:rsidP="006D16EE">
      <w:pPr>
        <w:autoSpaceDE w:val="0"/>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La L. 190/2012 ha stabilito che la trasparenza dell’attività amministrativa deve essere assicurata mediante la pubblicazione sui siti web istituzionali delle pubbliche amministrazioni delle informazioni rilevanti stabilite dalla legge.</w:t>
      </w:r>
    </w:p>
    <w:p w:rsidR="00347FFD" w:rsidRPr="00347FFD" w:rsidRDefault="00347FFD" w:rsidP="006D16EE">
      <w:pPr>
        <w:autoSpaceDE w:val="0"/>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Il decreto legislativo 14 marzo 2013, n. 33, adottato in virtù della delega legislativa contenuta nella predetta legge, definisce la trasparenza quale “accessibilità totale” delle informazioni concernenti l’organizzazione e l’attività delle pubbliche amministrazioni allo scopo di favorire forme diffuse di controllo sul perseguimento delle funzioni istituzionali e sull’utilizzo delle risorse pubbliche.</w:t>
      </w:r>
    </w:p>
    <w:p w:rsidR="00347FFD" w:rsidRPr="00347FFD" w:rsidRDefault="00347FFD" w:rsidP="006D16EE">
      <w:pPr>
        <w:autoSpaceDE w:val="0"/>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Le misure per l’attuazione degli obblighi di trasparenza sono indicate nel Programma Triennale per la Trasparenza e l’Integrità 2014-2016 approvato con deliberazione della G.C. n.7 del 28..1.2014.. in cui sono individuati obiettivi, responsabili, tempistica e modalità di verifica dello stato di attuazione del programma.</w:t>
      </w:r>
    </w:p>
    <w:p w:rsidR="00347FFD" w:rsidRPr="00347FFD" w:rsidRDefault="00347FFD" w:rsidP="00347FFD">
      <w:pPr>
        <w:suppressAutoHyphens w:val="0"/>
        <w:spacing w:line="240" w:lineRule="auto"/>
        <w:ind w:left="720"/>
        <w:jc w:val="both"/>
        <w:rPr>
          <w:rFonts w:ascii="Times New Roman" w:hAnsi="Times New Roman" w:cs="Times New Roman"/>
          <w:color w:val="auto"/>
          <w:sz w:val="24"/>
          <w:szCs w:val="24"/>
          <w:lang w:eastAsia="it-IT"/>
        </w:rPr>
      </w:pPr>
    </w:p>
    <w:p w:rsidR="00347FFD" w:rsidRPr="00347FFD" w:rsidRDefault="00347FFD" w:rsidP="00347FFD">
      <w:pPr>
        <w:spacing w:line="240" w:lineRule="auto"/>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Attuazione della misura</w:t>
      </w:r>
    </w:p>
    <w:p w:rsidR="00347FFD" w:rsidRPr="00347FFD" w:rsidRDefault="00347FFD" w:rsidP="00347FFD">
      <w:pPr>
        <w:spacing w:line="240" w:lineRule="auto"/>
        <w:ind w:firstLine="708"/>
        <w:rPr>
          <w:rFonts w:ascii="Times New Roman" w:hAnsi="Times New Roman" w:cs="Times New Roman"/>
          <w:color w:val="auto"/>
          <w:sz w:val="24"/>
          <w:szCs w:val="24"/>
          <w:lang w:eastAsia="it-IT"/>
        </w:rPr>
      </w:pPr>
    </w:p>
    <w:p w:rsidR="00347FFD" w:rsidRPr="00347FFD" w:rsidRDefault="00347FFD" w:rsidP="00347FFD">
      <w:pPr>
        <w:spacing w:line="240" w:lineRule="auto"/>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 Le azioni sono indicate nel Programma Triennale per la trasparenza e l’Integrità 2014/2016.</w:t>
      </w:r>
    </w:p>
    <w:p w:rsidR="00347FFD" w:rsidRPr="00347FFD" w:rsidRDefault="00347FFD" w:rsidP="00347FFD">
      <w:pPr>
        <w:spacing w:line="240" w:lineRule="auto"/>
        <w:ind w:firstLine="708"/>
        <w:rPr>
          <w:rFonts w:ascii="Times New Roman" w:hAnsi="Times New Roman" w:cs="Times New Roman"/>
          <w:color w:val="auto"/>
          <w:sz w:val="24"/>
          <w:szCs w:val="24"/>
          <w:lang w:eastAsia="it-IT"/>
        </w:rPr>
      </w:pPr>
    </w:p>
    <w:p w:rsidR="00347FFD" w:rsidRPr="00347FFD" w:rsidRDefault="00347FFD" w:rsidP="00347FFD">
      <w:pPr>
        <w:autoSpaceDE w:val="0"/>
        <w:spacing w:line="240" w:lineRule="auto"/>
        <w:jc w:val="both"/>
        <w:rPr>
          <w:rFonts w:ascii="Times New Roman" w:hAnsi="Times New Roman" w:cs="Times New Roman"/>
          <w:color w:val="auto"/>
        </w:rPr>
      </w:pPr>
    </w:p>
    <w:p w:rsidR="00347FFD" w:rsidRPr="00347FFD" w:rsidRDefault="00347FFD" w:rsidP="00347FFD">
      <w:pPr>
        <w:autoSpaceDE w:val="0"/>
        <w:spacing w:line="240" w:lineRule="auto"/>
        <w:jc w:val="both"/>
        <w:rPr>
          <w:rFonts w:ascii="Times New Roman" w:hAnsi="Times New Roman" w:cs="Times New Roman"/>
          <w:b/>
          <w:color w:val="auto"/>
          <w:sz w:val="32"/>
          <w:szCs w:val="32"/>
          <w:lang w:eastAsia="it-IT"/>
        </w:rPr>
      </w:pPr>
      <w:r w:rsidRPr="00347FFD">
        <w:rPr>
          <w:rFonts w:ascii="Times New Roman" w:hAnsi="Times New Roman" w:cs="Times New Roman"/>
          <w:b/>
          <w:color w:val="auto"/>
          <w:sz w:val="32"/>
          <w:szCs w:val="32"/>
          <w:lang w:eastAsia="it-IT"/>
        </w:rPr>
        <w:t xml:space="preserve">2) </w:t>
      </w:r>
      <w:r w:rsidRPr="00347FFD">
        <w:rPr>
          <w:rFonts w:ascii="Times New Roman" w:hAnsi="Times New Roman" w:cs="Times New Roman"/>
          <w:b/>
          <w:color w:val="auto"/>
          <w:sz w:val="28"/>
          <w:szCs w:val="28"/>
          <w:lang w:eastAsia="it-IT"/>
        </w:rPr>
        <w:t>CODICE DI COMPORTAMENTO DEI DIPENDENTI</w:t>
      </w:r>
    </w:p>
    <w:p w:rsidR="00347FFD" w:rsidRPr="00347FFD" w:rsidRDefault="00347FFD" w:rsidP="00347FFD">
      <w:pPr>
        <w:suppressAutoHyphens w:val="0"/>
        <w:spacing w:line="240" w:lineRule="auto"/>
        <w:jc w:val="both"/>
        <w:rPr>
          <w:rFonts w:ascii="Times New Roman" w:hAnsi="Times New Roman" w:cs="Times New Roman"/>
          <w:i/>
          <w:color w:val="auto"/>
          <w:sz w:val="24"/>
          <w:szCs w:val="24"/>
          <w:u w:val="single"/>
          <w:lang w:eastAsia="it-IT"/>
        </w:rPr>
      </w:pPr>
      <w:r w:rsidRPr="00347FFD">
        <w:rPr>
          <w:rFonts w:ascii="Times New Roman" w:hAnsi="Times New Roman" w:cs="Times New Roman"/>
          <w:i/>
          <w:color w:val="auto"/>
          <w:sz w:val="24"/>
          <w:szCs w:val="24"/>
          <w:u w:val="single"/>
          <w:lang w:eastAsia="it-IT"/>
        </w:rPr>
        <w:t xml:space="preserve">Fonti normative: </w:t>
      </w:r>
    </w:p>
    <w:p w:rsidR="00347FFD" w:rsidRPr="00347FFD" w:rsidRDefault="00347FFD" w:rsidP="00347FFD">
      <w:pPr>
        <w:autoSpaceDE w:val="0"/>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Art. 54 D. Lgs. n. 165/2001, come sostituito dall’art. 1, comma 44, L. 190/2012;</w:t>
      </w:r>
    </w:p>
    <w:p w:rsidR="00347FFD" w:rsidRPr="00347FFD" w:rsidRDefault="00347FFD" w:rsidP="00347FFD">
      <w:pPr>
        <w:autoSpaceDE w:val="0"/>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D.P.R. 16 aprile 2013, n. 62 “Regolamento recante codice di comportamento dei dipendenti pubblici, a norma dell'articolo 54 del decreto legislativo 30 marzo 2001, n. 165”;</w:t>
      </w:r>
    </w:p>
    <w:p w:rsidR="00347FFD" w:rsidRPr="00347FFD" w:rsidRDefault="00347FFD" w:rsidP="00347FFD">
      <w:pPr>
        <w:autoSpaceDE w:val="0"/>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Intesa tra Governo, Regioni ed Enti locali sancita dalla Conferenza Unificata nella seduta del 24 luglio 2013;</w:t>
      </w:r>
    </w:p>
    <w:p w:rsidR="00347FFD" w:rsidRPr="00347FFD" w:rsidRDefault="00347FFD" w:rsidP="00347FFD">
      <w:pPr>
        <w:autoSpaceDE w:val="0"/>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Codice di comportamento dei dipendenti comunali (approvato con deliberazione di Giunta Comunale n. 6 .del 28.01.2014.).</w:t>
      </w:r>
    </w:p>
    <w:p w:rsidR="00347FFD" w:rsidRPr="00347FFD" w:rsidRDefault="00347FFD" w:rsidP="00347FFD">
      <w:pPr>
        <w:suppressAutoHyphens w:val="0"/>
        <w:spacing w:line="240" w:lineRule="auto"/>
        <w:ind w:left="720"/>
        <w:rPr>
          <w:rFonts w:ascii="Times New Roman" w:hAnsi="Times New Roman" w:cs="Times New Roman"/>
          <w:b/>
          <w:color w:val="auto"/>
          <w:sz w:val="24"/>
          <w:szCs w:val="24"/>
          <w:lang w:eastAsia="it-IT"/>
        </w:rPr>
      </w:pPr>
    </w:p>
    <w:p w:rsidR="00347FFD" w:rsidRPr="00347FFD" w:rsidRDefault="00347FFD" w:rsidP="00347FFD">
      <w:pPr>
        <w:spacing w:line="240" w:lineRule="auto"/>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Descrizione della misura</w:t>
      </w:r>
    </w:p>
    <w:p w:rsidR="00347FFD" w:rsidRPr="00347FFD" w:rsidRDefault="00347FFD" w:rsidP="0069586F">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In attuazione della delega conferitagli con la L. 190/2012 “</w:t>
      </w:r>
      <w:r w:rsidRPr="00347FFD">
        <w:rPr>
          <w:rFonts w:ascii="Times New Roman" w:hAnsi="Times New Roman" w:cs="Times New Roman"/>
          <w:i/>
          <w:color w:val="auto"/>
          <w:sz w:val="24"/>
          <w:szCs w:val="24"/>
          <w:lang w:eastAsia="it-IT"/>
        </w:rPr>
        <w:t xml:space="preserve">al fine di assicurare la qualità dei servizi, la prevenzione dei fenomeni di corruzione, il rispetto dei doveri </w:t>
      </w:r>
      <w:r w:rsidRPr="00347FFD">
        <w:rPr>
          <w:rFonts w:ascii="Times New Roman" w:hAnsi="Times New Roman" w:cs="Times New Roman"/>
          <w:i/>
          <w:color w:val="auto"/>
          <w:sz w:val="24"/>
          <w:szCs w:val="24"/>
          <w:lang w:eastAsia="it-IT"/>
        </w:rPr>
        <w:lastRenderedPageBreak/>
        <w:t>costituzionali di diligenza, lealtà, imparzialità e servizio esclusivo alla cura dell’interesse pubblico</w:t>
      </w:r>
      <w:r w:rsidRPr="00347FFD">
        <w:rPr>
          <w:rFonts w:ascii="Times New Roman" w:hAnsi="Times New Roman" w:cs="Times New Roman"/>
          <w:color w:val="auto"/>
          <w:sz w:val="24"/>
          <w:szCs w:val="24"/>
          <w:lang w:eastAsia="it-IT"/>
        </w:rPr>
        <w:t>” il Governo ha approvato il Codice di comportamento dei dipendenti pubblici (D.P.R. 16 aprile 2013, n. 62).</w:t>
      </w:r>
    </w:p>
    <w:p w:rsidR="00347FFD" w:rsidRPr="00347FFD" w:rsidRDefault="00347FFD" w:rsidP="0069586F">
      <w:pPr>
        <w:suppressAutoHyphens w:val="0"/>
        <w:spacing w:line="240" w:lineRule="auto"/>
        <w:jc w:val="both"/>
        <w:rPr>
          <w:rFonts w:ascii="Times New Roman" w:hAnsi="Times New Roman" w:cs="Times New Roman"/>
          <w:color w:val="auto"/>
          <w:sz w:val="28"/>
          <w:szCs w:val="28"/>
          <w:lang w:eastAsia="it-IT"/>
        </w:rPr>
      </w:pPr>
      <w:r w:rsidRPr="00347FFD">
        <w:rPr>
          <w:rFonts w:ascii="Times New Roman" w:hAnsi="Times New Roman" w:cs="Times New Roman"/>
          <w:color w:val="auto"/>
          <w:sz w:val="24"/>
          <w:szCs w:val="24"/>
          <w:lang w:eastAsia="it-IT"/>
        </w:rPr>
        <w:t>Il Codice di comportamento costituisce un’efficace misura di prevenzione della corruzione, in quanto si propone di orientare l’operato dei dipendenti pubblici in senso eticamente corretto e in funzione di garanzia della legalità, anche attraverso specifiche disposizioni relative all’assolvimento degli obblighi di trasparenza e delle misure previste nel PTPC.</w:t>
      </w:r>
    </w:p>
    <w:p w:rsidR="00347FFD" w:rsidRPr="00347FFD" w:rsidRDefault="00347FFD" w:rsidP="0069586F">
      <w:pPr>
        <w:autoSpaceDE w:val="0"/>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lang w:eastAsia="it-IT"/>
        </w:rPr>
        <w:t xml:space="preserve">In attuazione delle disposizioni normative di recente introduzione (art. 54, comma 5, D.Lgs. 165/2001 e art.1, comma 2, D.P.R. 62/2013) e delle indicazioni fornite dall’Autorità Nazionale Anticorruzione con propria deliberazione n. 75/2013, questo Comune  ha provveduto a definire un proprio Codice di comportamento. Il Codice di Comportamento comunale è stato approvato con deliberazione di Giunta Comunale </w:t>
      </w:r>
      <w:r w:rsidRPr="00347FFD">
        <w:rPr>
          <w:rFonts w:ascii="Times New Roman" w:hAnsi="Times New Roman" w:cs="Times New Roman"/>
          <w:i/>
          <w:color w:val="auto"/>
          <w:sz w:val="24"/>
          <w:szCs w:val="24"/>
        </w:rPr>
        <w:t xml:space="preserve"> </w:t>
      </w:r>
      <w:r w:rsidRPr="00347FFD">
        <w:rPr>
          <w:rFonts w:ascii="Times New Roman" w:hAnsi="Times New Roman" w:cs="Times New Roman"/>
          <w:color w:val="auto"/>
          <w:sz w:val="24"/>
          <w:szCs w:val="24"/>
        </w:rPr>
        <w:t>n. 6 .del 28.01.2014.).</w:t>
      </w:r>
    </w:p>
    <w:p w:rsidR="00347FFD" w:rsidRPr="00347FFD" w:rsidRDefault="00347FFD" w:rsidP="00347FFD">
      <w:pPr>
        <w:suppressAutoHyphens w:val="0"/>
        <w:spacing w:line="240" w:lineRule="auto"/>
        <w:ind w:left="708"/>
        <w:jc w:val="both"/>
        <w:rPr>
          <w:rFonts w:ascii="Times New Roman" w:hAnsi="Times New Roman" w:cs="Times New Roman"/>
          <w:b/>
          <w:i/>
          <w:color w:val="auto"/>
          <w:sz w:val="24"/>
          <w:szCs w:val="24"/>
          <w:lang w:eastAsia="it-IT"/>
        </w:rPr>
      </w:pPr>
    </w:p>
    <w:p w:rsidR="00347FFD" w:rsidRPr="00347FFD" w:rsidRDefault="00347FFD" w:rsidP="00347FFD">
      <w:pPr>
        <w:suppressAutoHyphens w:val="0"/>
        <w:spacing w:line="240" w:lineRule="auto"/>
        <w:jc w:val="both"/>
        <w:rPr>
          <w:rFonts w:ascii="Times New Roman" w:hAnsi="Times New Roman" w:cs="Times New Roman"/>
          <w:b/>
          <w:color w:val="auto"/>
          <w:sz w:val="24"/>
          <w:szCs w:val="24"/>
          <w:lang w:eastAsia="it-IT"/>
        </w:rPr>
      </w:pPr>
      <w:r w:rsidRPr="00347FFD">
        <w:rPr>
          <w:rFonts w:ascii="Times New Roman" w:hAnsi="Times New Roman" w:cs="Times New Roman"/>
          <w:b/>
          <w:color w:val="auto"/>
          <w:sz w:val="24"/>
          <w:szCs w:val="24"/>
          <w:lang w:eastAsia="it-IT"/>
        </w:rPr>
        <w:t>Attuazione della misura</w:t>
      </w:r>
    </w:p>
    <w:p w:rsidR="00347FFD" w:rsidRPr="00347FFD" w:rsidRDefault="00347FFD" w:rsidP="00347FFD">
      <w:pPr>
        <w:suppressAutoHyphens w:val="0"/>
        <w:spacing w:line="240" w:lineRule="auto"/>
        <w:jc w:val="both"/>
        <w:rPr>
          <w:rFonts w:ascii="Times New Roman" w:hAnsi="Times New Roman" w:cs="Times New Roman"/>
          <w:b/>
          <w:color w:val="auto"/>
          <w:sz w:val="24"/>
          <w:szCs w:val="24"/>
          <w:lang w:eastAsia="it-IT"/>
        </w:rPr>
      </w:pPr>
    </w:p>
    <w:p w:rsidR="00347FFD" w:rsidRPr="00347FFD" w:rsidRDefault="00347FFD" w:rsidP="00347FFD">
      <w:pPr>
        <w:suppressAutoHyphens w:val="0"/>
        <w:spacing w:line="240" w:lineRule="auto"/>
        <w:jc w:val="both"/>
        <w:rPr>
          <w:rFonts w:ascii="Times New Roman" w:hAnsi="Times New Roman" w:cs="Times New Roman"/>
          <w:b/>
          <w:color w:val="auto"/>
          <w:sz w:val="24"/>
          <w:szCs w:val="24"/>
          <w:lang w:eastAsia="it-IT"/>
        </w:rPr>
      </w:pPr>
      <w:r w:rsidRPr="00347FFD">
        <w:rPr>
          <w:rFonts w:ascii="Times New Roman" w:hAnsi="Times New Roman" w:cs="Times New Roman"/>
          <w:color w:val="auto"/>
          <w:sz w:val="24"/>
          <w:szCs w:val="24"/>
          <w:lang w:eastAsia="it-IT"/>
        </w:rPr>
        <w:t>Le azioni sono indicate nel Codice di Comportamento del Comune.</w:t>
      </w: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p>
    <w:p w:rsidR="00347FFD" w:rsidRPr="00347FFD" w:rsidRDefault="00347FFD" w:rsidP="00347FFD">
      <w:pPr>
        <w:suppressAutoHyphens w:val="0"/>
        <w:spacing w:line="240" w:lineRule="auto"/>
        <w:jc w:val="both"/>
        <w:rPr>
          <w:rFonts w:ascii="Times New Roman" w:hAnsi="Times New Roman" w:cs="Times New Roman"/>
          <w:b/>
          <w:color w:val="auto"/>
          <w:sz w:val="24"/>
          <w:szCs w:val="24"/>
          <w:lang w:eastAsia="it-IT"/>
        </w:rPr>
      </w:pPr>
    </w:p>
    <w:p w:rsidR="00347FFD" w:rsidRPr="00347FFD" w:rsidRDefault="00347FFD" w:rsidP="00347FFD">
      <w:pPr>
        <w:suppressAutoHyphens w:val="0"/>
        <w:spacing w:line="240" w:lineRule="auto"/>
        <w:jc w:val="both"/>
        <w:rPr>
          <w:rFonts w:ascii="Times New Roman" w:hAnsi="Times New Roman" w:cs="Times New Roman"/>
          <w:b/>
          <w:color w:val="auto"/>
          <w:sz w:val="32"/>
          <w:szCs w:val="32"/>
          <w:lang w:eastAsia="it-IT"/>
        </w:rPr>
      </w:pPr>
      <w:r w:rsidRPr="00347FFD">
        <w:rPr>
          <w:rFonts w:ascii="Times New Roman" w:hAnsi="Times New Roman" w:cs="Times New Roman"/>
          <w:b/>
          <w:color w:val="auto"/>
          <w:sz w:val="32"/>
          <w:szCs w:val="32"/>
          <w:lang w:eastAsia="it-IT"/>
        </w:rPr>
        <w:t xml:space="preserve">3) </w:t>
      </w:r>
      <w:r w:rsidRPr="00347FFD">
        <w:rPr>
          <w:rFonts w:ascii="Times New Roman" w:hAnsi="Times New Roman" w:cs="Times New Roman"/>
          <w:b/>
          <w:color w:val="auto"/>
          <w:sz w:val="28"/>
          <w:szCs w:val="28"/>
          <w:lang w:eastAsia="it-IT"/>
        </w:rPr>
        <w:t>ASTENSIONE IN CASO DI CONFLITTO DI INTERESSE E MONITORAGGIO DEI RAPPORTI TRA L’AMMINISTRAZIONE E I SOGGETTI ESTERNI</w:t>
      </w:r>
    </w:p>
    <w:p w:rsidR="00347FFD" w:rsidRPr="00347FFD" w:rsidRDefault="00347FFD" w:rsidP="00347FFD">
      <w:pPr>
        <w:suppressAutoHyphens w:val="0"/>
        <w:spacing w:line="240" w:lineRule="auto"/>
        <w:jc w:val="both"/>
        <w:rPr>
          <w:rFonts w:ascii="Times New Roman" w:hAnsi="Times New Roman" w:cs="Times New Roman"/>
          <w:i/>
          <w:color w:val="auto"/>
          <w:sz w:val="24"/>
          <w:szCs w:val="24"/>
          <w:u w:val="single"/>
          <w:lang w:eastAsia="it-IT"/>
        </w:rPr>
      </w:pPr>
      <w:r w:rsidRPr="00347FFD">
        <w:rPr>
          <w:rFonts w:ascii="Times New Roman" w:hAnsi="Times New Roman" w:cs="Times New Roman"/>
          <w:i/>
          <w:color w:val="auto"/>
          <w:sz w:val="24"/>
          <w:szCs w:val="24"/>
          <w:u w:val="single"/>
          <w:lang w:eastAsia="it-IT"/>
        </w:rPr>
        <w:t xml:space="preserve">Fonti normative: </w:t>
      </w:r>
    </w:p>
    <w:p w:rsidR="00347FFD" w:rsidRPr="00347FFD" w:rsidRDefault="00347FFD" w:rsidP="00347FFD">
      <w:pPr>
        <w:spacing w:line="240" w:lineRule="auto"/>
        <w:jc w:val="both"/>
        <w:rPr>
          <w:rFonts w:ascii="Times New Roman" w:hAnsi="Times New Roman" w:cs="Times New Roman"/>
          <w:i/>
          <w:color w:val="auto"/>
          <w:sz w:val="24"/>
          <w:szCs w:val="24"/>
          <w:lang w:val="de-DE"/>
        </w:rPr>
      </w:pPr>
      <w:r w:rsidRPr="00347FFD">
        <w:rPr>
          <w:rFonts w:ascii="Times New Roman" w:hAnsi="Times New Roman" w:cs="Times New Roman"/>
          <w:i/>
          <w:color w:val="auto"/>
          <w:sz w:val="24"/>
          <w:szCs w:val="24"/>
          <w:lang w:val="de-DE"/>
        </w:rPr>
        <w:t>Art. 6 bis L. 241/1990;</w:t>
      </w:r>
    </w:p>
    <w:p w:rsidR="00347FFD" w:rsidRPr="00347FFD" w:rsidRDefault="00347FFD" w:rsidP="00347FFD">
      <w:pPr>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Art. 1, comma 9, lett. e), L. 190/2012;</w:t>
      </w:r>
    </w:p>
    <w:p w:rsidR="00347FFD" w:rsidRPr="00347FFD" w:rsidRDefault="00347FFD" w:rsidP="00347FFD">
      <w:pPr>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D.P.R. 62/2013;</w:t>
      </w:r>
    </w:p>
    <w:p w:rsidR="00347FFD" w:rsidRPr="00347FFD" w:rsidRDefault="00347FFD" w:rsidP="00347FFD">
      <w:pPr>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Regolamento comunale per la disciplina del sistema dei controlli interni.</w:t>
      </w:r>
    </w:p>
    <w:p w:rsidR="00347FFD" w:rsidRPr="00347FFD" w:rsidRDefault="00347FFD" w:rsidP="00347FFD">
      <w:pPr>
        <w:spacing w:line="240" w:lineRule="auto"/>
        <w:jc w:val="both"/>
        <w:rPr>
          <w:rFonts w:ascii="Times New Roman" w:hAnsi="Times New Roman" w:cs="Times New Roman"/>
          <w:b/>
          <w:i/>
          <w:color w:val="auto"/>
          <w:sz w:val="24"/>
          <w:szCs w:val="24"/>
        </w:rPr>
      </w:pPr>
    </w:p>
    <w:p w:rsidR="00347FFD" w:rsidRPr="00347FFD" w:rsidRDefault="00347FFD" w:rsidP="00347FFD">
      <w:pPr>
        <w:spacing w:line="240" w:lineRule="auto"/>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Descrizione della misura</w:t>
      </w:r>
    </w:p>
    <w:p w:rsidR="00347FFD" w:rsidRPr="00347FFD" w:rsidRDefault="00347FFD" w:rsidP="00CF2107">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Le disposizioni di riferimento mirano a realizzare la finalità di prevenzione attraverso l’astensione dalla partecipazione alla decisione di soggetti in conflitto, anche potenziale, di interessi.</w:t>
      </w:r>
    </w:p>
    <w:p w:rsidR="00347FFD" w:rsidRPr="00347FFD" w:rsidRDefault="00347FFD" w:rsidP="00CF2107">
      <w:pPr>
        <w:spacing w:line="240" w:lineRule="auto"/>
        <w:jc w:val="both"/>
        <w:rPr>
          <w:rFonts w:ascii="Times New Roman" w:hAnsi="Times New Roman" w:cs="Times New Roman"/>
          <w:color w:val="auto"/>
          <w:sz w:val="24"/>
          <w:szCs w:val="24"/>
        </w:rPr>
      </w:pPr>
    </w:p>
    <w:p w:rsidR="00347FFD" w:rsidRPr="00347FFD" w:rsidRDefault="00347FFD" w:rsidP="00CF2107">
      <w:pPr>
        <w:numPr>
          <w:ilvl w:val="0"/>
          <w:numId w:val="8"/>
        </w:numPr>
        <w:spacing w:line="240" w:lineRule="auto"/>
        <w:ind w:firstLine="0"/>
        <w:jc w:val="both"/>
        <w:rPr>
          <w:rFonts w:ascii="Times New Roman" w:hAnsi="Times New Roman" w:cs="Times New Roman"/>
          <w:b/>
          <w:i/>
          <w:color w:val="auto"/>
          <w:sz w:val="24"/>
          <w:szCs w:val="24"/>
          <w:u w:val="single"/>
        </w:rPr>
      </w:pPr>
      <w:r w:rsidRPr="00347FFD">
        <w:rPr>
          <w:rFonts w:ascii="Times New Roman" w:hAnsi="Times New Roman" w:cs="Times New Roman"/>
          <w:b/>
          <w:i/>
          <w:color w:val="auto"/>
          <w:sz w:val="24"/>
          <w:szCs w:val="24"/>
          <w:u w:val="single"/>
        </w:rPr>
        <w:t>Conflitto di interesse</w:t>
      </w:r>
    </w:p>
    <w:p w:rsidR="00347FFD" w:rsidRPr="00347FFD" w:rsidRDefault="00347FFD" w:rsidP="00CF2107">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Il responsabile del procedimento e i titolari degli uffici competenti ad adottare i pareri, le valutazioni tecniche, gli atti endoprocedimentali e il provvedimento finale devono astenersi in caso di conflitto di interessi, segnalando ogni situazione di conflitto, anche potenziale (art. 6 L. 241/90).</w:t>
      </w:r>
    </w:p>
    <w:p w:rsidR="00347FFD" w:rsidRPr="00347FFD" w:rsidRDefault="00347FFD" w:rsidP="00CF2107">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Secondo il D.P.R. 62/2013 “</w:t>
      </w:r>
      <w:r w:rsidRPr="00347FFD">
        <w:rPr>
          <w:rFonts w:ascii="Times New Roman" w:hAnsi="Times New Roman" w:cs="Times New Roman"/>
          <w:i/>
          <w:color w:val="auto"/>
          <w:sz w:val="24"/>
          <w:szCs w:val="24"/>
        </w:rPr>
        <w:t>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r w:rsidRPr="00347FFD">
        <w:rPr>
          <w:rFonts w:ascii="Times New Roman" w:hAnsi="Times New Roman" w:cs="Times New Roman"/>
          <w:color w:val="auto"/>
          <w:sz w:val="24"/>
          <w:szCs w:val="24"/>
        </w:rPr>
        <w:t>”.</w:t>
      </w:r>
    </w:p>
    <w:p w:rsidR="00347FFD" w:rsidRPr="00347FFD" w:rsidRDefault="00347FFD" w:rsidP="00CF2107">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Il dipendente deve astenersi, inoltre, dal partecipare all’adozione di decisioni o ad attività che possano coinvolgere interessi propri, ovvero di suoi parenti, affini </w:t>
      </w:r>
      <w:r w:rsidRPr="00347FFD">
        <w:rPr>
          <w:rFonts w:ascii="Times New Roman" w:hAnsi="Times New Roman" w:cs="Times New Roman"/>
          <w:b/>
          <w:color w:val="auto"/>
          <w:sz w:val="24"/>
          <w:szCs w:val="24"/>
        </w:rPr>
        <w:t>entro il terzo grado</w:t>
      </w:r>
      <w:r w:rsidRPr="00347FFD">
        <w:rPr>
          <w:rFonts w:ascii="Times New Roman" w:hAnsi="Times New Roman" w:cs="Times New Roman"/>
          <w:color w:val="auto"/>
          <w:sz w:val="24"/>
          <w:szCs w:val="24"/>
        </w:rPr>
        <w:t xml:space="preserve">,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w:t>
      </w:r>
      <w:r w:rsidRPr="00347FFD">
        <w:rPr>
          <w:rFonts w:ascii="Times New Roman" w:hAnsi="Times New Roman" w:cs="Times New Roman"/>
          <w:color w:val="auto"/>
          <w:sz w:val="24"/>
          <w:szCs w:val="24"/>
        </w:rPr>
        <w:lastRenderedPageBreak/>
        <w:t>ovvero di enti, associazioni anche non riconosciute, comitati, società o stabilimenti di cui sia amministratore o gerente o dirigente. Il dipendente si astiene in ogni altro caso in cui esistano gravi ragioni di convenienza.</w:t>
      </w:r>
    </w:p>
    <w:p w:rsidR="00347FFD" w:rsidRPr="00347FFD" w:rsidRDefault="00347FFD" w:rsidP="00CF2107">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Le disposizioni sul conflitto di interesse sono riprodotte nel Codice di Comportamento dei dipendenti comunali, cui si rinvia per una compiuta disamina.</w:t>
      </w:r>
    </w:p>
    <w:p w:rsidR="00347FFD" w:rsidRPr="00347FFD" w:rsidRDefault="00347FFD" w:rsidP="00CF2107">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L’inosservanza dell’obbligo di astensione può costituire causa di illegittimità dell’atto. </w:t>
      </w:r>
    </w:p>
    <w:p w:rsidR="00347FFD" w:rsidRPr="00347FFD" w:rsidRDefault="00347FFD" w:rsidP="00CF2107">
      <w:pPr>
        <w:spacing w:line="240" w:lineRule="auto"/>
        <w:jc w:val="both"/>
        <w:rPr>
          <w:rFonts w:ascii="Times New Roman" w:hAnsi="Times New Roman" w:cs="Times New Roman"/>
          <w:color w:val="auto"/>
          <w:sz w:val="24"/>
          <w:szCs w:val="24"/>
        </w:rPr>
      </w:pPr>
    </w:p>
    <w:p w:rsidR="00347FFD" w:rsidRPr="00347FFD" w:rsidRDefault="00347FFD" w:rsidP="00CF2107">
      <w:pPr>
        <w:numPr>
          <w:ilvl w:val="0"/>
          <w:numId w:val="8"/>
        </w:numPr>
        <w:spacing w:line="240" w:lineRule="auto"/>
        <w:ind w:firstLine="0"/>
        <w:jc w:val="both"/>
        <w:rPr>
          <w:rFonts w:ascii="Times New Roman" w:hAnsi="Times New Roman" w:cs="Times New Roman"/>
          <w:b/>
          <w:i/>
          <w:color w:val="auto"/>
          <w:sz w:val="24"/>
          <w:szCs w:val="24"/>
          <w:u w:val="single"/>
        </w:rPr>
      </w:pPr>
      <w:r w:rsidRPr="00347FFD">
        <w:rPr>
          <w:rFonts w:ascii="Times New Roman" w:hAnsi="Times New Roman" w:cs="Times New Roman"/>
          <w:b/>
          <w:i/>
          <w:color w:val="auto"/>
          <w:sz w:val="24"/>
          <w:szCs w:val="24"/>
          <w:u w:val="single"/>
        </w:rPr>
        <w:t>Monitoraggio dei rapporti</w:t>
      </w:r>
    </w:p>
    <w:p w:rsidR="00347FFD" w:rsidRPr="00347FFD" w:rsidRDefault="00347FFD" w:rsidP="00CF2107">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La L. 190/2012 (art.1, comma 9) stabilisce che, attraverso le disposizioni del PTPC, debba essere garantita l’esigenza di 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347FFD" w:rsidRPr="00347FFD" w:rsidRDefault="00347FFD" w:rsidP="00CF2107">
      <w:pPr>
        <w:spacing w:line="240" w:lineRule="auto"/>
        <w:jc w:val="both"/>
        <w:rPr>
          <w:rFonts w:ascii="Times New Roman" w:hAnsi="Times New Roman" w:cs="Times New Roman"/>
          <w:color w:val="auto"/>
          <w:sz w:val="24"/>
          <w:szCs w:val="24"/>
        </w:rPr>
      </w:pPr>
    </w:p>
    <w:p w:rsidR="00347FFD" w:rsidRPr="00347FFD" w:rsidRDefault="00347FFD" w:rsidP="00CF2107">
      <w:pPr>
        <w:spacing w:line="240" w:lineRule="auto"/>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Attuazione della misura</w:t>
      </w:r>
    </w:p>
    <w:p w:rsidR="00347FFD" w:rsidRPr="00347FFD" w:rsidRDefault="00347FFD" w:rsidP="00CF2107">
      <w:pPr>
        <w:spacing w:line="240" w:lineRule="auto"/>
        <w:jc w:val="both"/>
        <w:rPr>
          <w:rFonts w:ascii="Times New Roman" w:hAnsi="Times New Roman" w:cs="Times New Roman"/>
          <w:color w:val="auto"/>
          <w:sz w:val="24"/>
          <w:szCs w:val="24"/>
        </w:rPr>
      </w:pPr>
    </w:p>
    <w:p w:rsidR="00347FFD" w:rsidRPr="00347FFD" w:rsidRDefault="00347FFD" w:rsidP="00CF2107">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Formazione/informazione sull’obbligo di astensione in caso di conflitto di interessi nell’ambito delle iniziative di formazione sulle disposizioni del PTPC e del Codice comportamentale.</w:t>
      </w:r>
    </w:p>
    <w:p w:rsidR="00347FFD" w:rsidRPr="00347FFD" w:rsidRDefault="00347FFD" w:rsidP="00CF2107">
      <w:pPr>
        <w:spacing w:line="240" w:lineRule="auto"/>
        <w:jc w:val="both"/>
        <w:rPr>
          <w:rFonts w:ascii="Times New Roman" w:hAnsi="Times New Roman" w:cs="Times New Roman"/>
          <w:color w:val="auto"/>
          <w:sz w:val="24"/>
          <w:szCs w:val="24"/>
        </w:rPr>
      </w:pPr>
    </w:p>
    <w:p w:rsidR="00347FFD" w:rsidRPr="00347FFD" w:rsidRDefault="00347FFD" w:rsidP="00CF2107">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Informativa scritta all’atto di assunzione o dell’assegnazione all’ufficio, in ordine ai rapporti diretti o indiretti, di collaborazione con soggetti privati, in qualunque modo retribuiti, che il soggetto abbia o abbia avuto negli ultimi tre anni.</w:t>
      </w:r>
    </w:p>
    <w:p w:rsidR="00347FFD" w:rsidRPr="00347FFD" w:rsidRDefault="00347FFD" w:rsidP="00CF2107">
      <w:pPr>
        <w:spacing w:line="240" w:lineRule="auto"/>
        <w:jc w:val="both"/>
        <w:rPr>
          <w:rFonts w:ascii="Times New Roman" w:hAnsi="Times New Roman" w:cs="Times New Roman"/>
          <w:color w:val="auto"/>
          <w:sz w:val="24"/>
          <w:szCs w:val="24"/>
        </w:rPr>
      </w:pPr>
    </w:p>
    <w:p w:rsidR="00347FFD" w:rsidRPr="00347FFD" w:rsidRDefault="00347FFD" w:rsidP="00CF2107">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Informativa scritta relativa alla sussistenza di conflitto di interessi, anche potenziale.</w:t>
      </w:r>
    </w:p>
    <w:p w:rsidR="00347FFD" w:rsidRPr="00347FFD" w:rsidRDefault="00347FFD" w:rsidP="00CF2107">
      <w:pPr>
        <w:spacing w:line="240" w:lineRule="auto"/>
        <w:jc w:val="both"/>
        <w:rPr>
          <w:rFonts w:ascii="Times New Roman" w:hAnsi="Times New Roman" w:cs="Times New Roman"/>
          <w:color w:val="auto"/>
          <w:sz w:val="24"/>
          <w:szCs w:val="24"/>
        </w:rPr>
      </w:pPr>
    </w:p>
    <w:p w:rsidR="006D6F6A" w:rsidRDefault="00347FFD" w:rsidP="006D6F6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Comunicazione di partecipazioni azionarie e interessi finanziari in potenziale conflitto e dichiarazione concernente l’individuazione di parenti e affini entro il secondo grado, coniuge o convivente, che esercitano attività in potenziale conflitto.</w:t>
      </w:r>
    </w:p>
    <w:p w:rsidR="006D6F6A" w:rsidRDefault="006D6F6A" w:rsidP="006D6F6A">
      <w:pPr>
        <w:spacing w:line="240" w:lineRule="auto"/>
        <w:jc w:val="both"/>
        <w:rPr>
          <w:rFonts w:ascii="Times New Roman" w:hAnsi="Times New Roman" w:cs="Times New Roman"/>
          <w:color w:val="auto"/>
          <w:sz w:val="24"/>
          <w:szCs w:val="24"/>
        </w:rPr>
      </w:pPr>
    </w:p>
    <w:p w:rsidR="006D6F6A" w:rsidRPr="00347FFD" w:rsidRDefault="00D2709E" w:rsidP="006D6F6A">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 tal fine v</w:t>
      </w:r>
      <w:r w:rsidR="006D6F6A">
        <w:rPr>
          <w:rFonts w:ascii="Times New Roman" w:hAnsi="Times New Roman" w:cs="Times New Roman"/>
          <w:color w:val="auto"/>
          <w:sz w:val="24"/>
          <w:szCs w:val="24"/>
        </w:rPr>
        <w:t>engono</w:t>
      </w:r>
      <w:r>
        <w:rPr>
          <w:rFonts w:ascii="Times New Roman" w:hAnsi="Times New Roman" w:cs="Times New Roman"/>
          <w:color w:val="auto"/>
          <w:sz w:val="24"/>
          <w:szCs w:val="24"/>
        </w:rPr>
        <w:t xml:space="preserve"> allegat</w:t>
      </w:r>
      <w:r w:rsidR="006D6F6A">
        <w:rPr>
          <w:rFonts w:ascii="Times New Roman" w:hAnsi="Times New Roman" w:cs="Times New Roman"/>
          <w:color w:val="auto"/>
          <w:sz w:val="24"/>
          <w:szCs w:val="24"/>
        </w:rPr>
        <w:t>i i</w:t>
      </w:r>
      <w:r>
        <w:rPr>
          <w:rFonts w:ascii="Times New Roman" w:hAnsi="Times New Roman" w:cs="Times New Roman"/>
          <w:color w:val="auto"/>
          <w:sz w:val="24"/>
          <w:szCs w:val="24"/>
        </w:rPr>
        <w:t xml:space="preserve"> relativ</w:t>
      </w:r>
      <w:r w:rsidR="006D6F6A">
        <w:rPr>
          <w:rFonts w:ascii="Times New Roman" w:hAnsi="Times New Roman" w:cs="Times New Roman"/>
          <w:color w:val="auto"/>
          <w:sz w:val="24"/>
          <w:szCs w:val="24"/>
        </w:rPr>
        <w:t>i</w:t>
      </w:r>
      <w:r>
        <w:rPr>
          <w:rFonts w:ascii="Times New Roman" w:hAnsi="Times New Roman" w:cs="Times New Roman"/>
          <w:color w:val="auto"/>
          <w:sz w:val="24"/>
          <w:szCs w:val="24"/>
        </w:rPr>
        <w:t xml:space="preserve"> </w:t>
      </w:r>
      <w:r w:rsidRPr="006D6F6A">
        <w:rPr>
          <w:rFonts w:ascii="Times New Roman" w:hAnsi="Times New Roman" w:cs="Times New Roman"/>
          <w:b/>
          <w:color w:val="auto"/>
          <w:sz w:val="24"/>
          <w:szCs w:val="24"/>
        </w:rPr>
        <w:t>modell</w:t>
      </w:r>
      <w:r w:rsidR="006D6F6A" w:rsidRPr="006D6F6A">
        <w:rPr>
          <w:rFonts w:ascii="Times New Roman" w:hAnsi="Times New Roman" w:cs="Times New Roman"/>
          <w:b/>
          <w:color w:val="auto"/>
          <w:sz w:val="24"/>
          <w:szCs w:val="24"/>
        </w:rPr>
        <w:t>i</w:t>
      </w:r>
      <w:r>
        <w:rPr>
          <w:rFonts w:ascii="Times New Roman" w:hAnsi="Times New Roman" w:cs="Times New Roman"/>
          <w:color w:val="auto"/>
          <w:sz w:val="24"/>
          <w:szCs w:val="24"/>
        </w:rPr>
        <w:t xml:space="preserve"> di comunic</w:t>
      </w:r>
      <w:r w:rsidR="006D6F6A">
        <w:rPr>
          <w:rFonts w:ascii="Times New Roman" w:hAnsi="Times New Roman" w:cs="Times New Roman"/>
          <w:color w:val="auto"/>
          <w:sz w:val="24"/>
          <w:szCs w:val="24"/>
        </w:rPr>
        <w:t xml:space="preserve">azione di obbligo di astensione </w:t>
      </w:r>
      <w:r w:rsidR="004D2726">
        <w:rPr>
          <w:rFonts w:ascii="Times New Roman" w:hAnsi="Times New Roman" w:cs="Times New Roman"/>
          <w:color w:val="auto"/>
          <w:sz w:val="24"/>
          <w:szCs w:val="24"/>
        </w:rPr>
        <w:t>(</w:t>
      </w:r>
      <w:r>
        <w:rPr>
          <w:rFonts w:ascii="Times New Roman" w:hAnsi="Times New Roman" w:cs="Times New Roman"/>
          <w:color w:val="auto"/>
          <w:sz w:val="24"/>
          <w:szCs w:val="24"/>
        </w:rPr>
        <w:t xml:space="preserve">sotto la </w:t>
      </w:r>
      <w:r w:rsidRPr="006D6F6A">
        <w:rPr>
          <w:rFonts w:ascii="Times New Roman" w:hAnsi="Times New Roman" w:cs="Times New Roman"/>
          <w:b/>
          <w:color w:val="auto"/>
          <w:sz w:val="24"/>
          <w:szCs w:val="24"/>
        </w:rPr>
        <w:t>lettera "A"</w:t>
      </w:r>
      <w:r w:rsidR="004D2726">
        <w:rPr>
          <w:rFonts w:ascii="Times New Roman" w:hAnsi="Times New Roman" w:cs="Times New Roman"/>
          <w:b/>
          <w:color w:val="auto"/>
          <w:sz w:val="24"/>
          <w:szCs w:val="24"/>
        </w:rPr>
        <w:t>)</w:t>
      </w:r>
      <w:r w:rsidR="006D6F6A">
        <w:rPr>
          <w:rFonts w:ascii="Times New Roman" w:hAnsi="Times New Roman" w:cs="Times New Roman"/>
          <w:color w:val="auto"/>
          <w:sz w:val="24"/>
          <w:szCs w:val="24"/>
        </w:rPr>
        <w:t xml:space="preserve"> e di </w:t>
      </w:r>
      <w:r w:rsidR="006D6F6A" w:rsidRPr="006D6F6A">
        <w:rPr>
          <w:rFonts w:ascii="Times New Roman" w:hAnsi="Times New Roman" w:cs="Times New Roman"/>
          <w:bCs/>
          <w:sz w:val="24"/>
          <w:szCs w:val="24"/>
        </w:rPr>
        <w:t>dichiarazione sostitutiva (ex. art.</w:t>
      </w:r>
      <w:r w:rsidR="006D6F6A">
        <w:rPr>
          <w:rFonts w:ascii="Times New Roman" w:hAnsi="Times New Roman" w:cs="Times New Roman"/>
          <w:bCs/>
          <w:sz w:val="24"/>
          <w:szCs w:val="24"/>
        </w:rPr>
        <w:t xml:space="preserve">47 d.p.r. n.445 del 28/12/2000) </w:t>
      </w:r>
      <w:r w:rsidR="006D6F6A" w:rsidRPr="006D6F6A">
        <w:rPr>
          <w:rFonts w:ascii="Times New Roman" w:hAnsi="Times New Roman" w:cs="Times New Roman"/>
          <w:bCs/>
          <w:sz w:val="24"/>
          <w:szCs w:val="24"/>
        </w:rPr>
        <w:t>relativa ai rapporti di collaborazione con soggetti privati</w:t>
      </w:r>
      <w:r w:rsidR="006D6F6A">
        <w:rPr>
          <w:rFonts w:ascii="Times New Roman" w:hAnsi="Times New Roman" w:cs="Times New Roman"/>
          <w:bCs/>
          <w:sz w:val="24"/>
          <w:szCs w:val="24"/>
        </w:rPr>
        <w:t>, in qualunque modo retribuiti,</w:t>
      </w:r>
      <w:r w:rsidR="004D2726">
        <w:rPr>
          <w:rFonts w:ascii="Times New Roman" w:hAnsi="Times New Roman" w:cs="Times New Roman"/>
          <w:bCs/>
          <w:sz w:val="24"/>
          <w:szCs w:val="24"/>
        </w:rPr>
        <w:t xml:space="preserve"> </w:t>
      </w:r>
      <w:r w:rsidR="006D6F6A" w:rsidRPr="006D6F6A">
        <w:rPr>
          <w:rFonts w:ascii="Times New Roman" w:hAnsi="Times New Roman" w:cs="Times New Roman"/>
          <w:bCs/>
          <w:sz w:val="24"/>
          <w:szCs w:val="24"/>
        </w:rPr>
        <w:t>r</w:t>
      </w:r>
      <w:r w:rsidR="004D2726">
        <w:rPr>
          <w:rFonts w:ascii="Times New Roman" w:hAnsi="Times New Roman" w:cs="Times New Roman"/>
          <w:bCs/>
          <w:sz w:val="24"/>
          <w:szCs w:val="24"/>
        </w:rPr>
        <w:t xml:space="preserve">iguardanti </w:t>
      </w:r>
      <w:r w:rsidR="006D6F6A" w:rsidRPr="006D6F6A">
        <w:rPr>
          <w:rFonts w:ascii="Times New Roman" w:hAnsi="Times New Roman" w:cs="Times New Roman"/>
          <w:bCs/>
          <w:sz w:val="24"/>
          <w:szCs w:val="24"/>
        </w:rPr>
        <w:t>gli ultimi tre anni</w:t>
      </w:r>
      <w:r w:rsidR="004D2726">
        <w:rPr>
          <w:rFonts w:ascii="Times New Roman" w:hAnsi="Times New Roman" w:cs="Times New Roman"/>
          <w:bCs/>
          <w:sz w:val="24"/>
          <w:szCs w:val="24"/>
        </w:rPr>
        <w:t xml:space="preserve"> (</w:t>
      </w:r>
      <w:r w:rsidR="006D6F6A">
        <w:rPr>
          <w:rFonts w:ascii="Times New Roman" w:hAnsi="Times New Roman" w:cs="Times New Roman"/>
          <w:color w:val="auto"/>
          <w:sz w:val="24"/>
          <w:szCs w:val="24"/>
        </w:rPr>
        <w:t xml:space="preserve">sotto la </w:t>
      </w:r>
      <w:r w:rsidR="006D6F6A" w:rsidRPr="006D6F6A">
        <w:rPr>
          <w:rFonts w:ascii="Times New Roman" w:hAnsi="Times New Roman" w:cs="Times New Roman"/>
          <w:b/>
          <w:color w:val="auto"/>
          <w:sz w:val="24"/>
          <w:szCs w:val="24"/>
        </w:rPr>
        <w:t>lettera "B"</w:t>
      </w:r>
      <w:r w:rsidR="004D2726">
        <w:rPr>
          <w:rFonts w:ascii="Times New Roman" w:hAnsi="Times New Roman" w:cs="Times New Roman"/>
          <w:b/>
          <w:color w:val="auto"/>
          <w:sz w:val="24"/>
          <w:szCs w:val="24"/>
        </w:rPr>
        <w:t>)</w:t>
      </w:r>
      <w:r w:rsidR="006D6F6A">
        <w:rPr>
          <w:rFonts w:ascii="Times New Roman" w:hAnsi="Times New Roman" w:cs="Times New Roman"/>
          <w:b/>
          <w:color w:val="auto"/>
          <w:sz w:val="24"/>
          <w:szCs w:val="24"/>
        </w:rPr>
        <w:t>.</w:t>
      </w:r>
    </w:p>
    <w:p w:rsidR="006D6F6A" w:rsidRPr="006D6F6A" w:rsidRDefault="006D6F6A" w:rsidP="006D6F6A">
      <w:pPr>
        <w:spacing w:line="240" w:lineRule="auto"/>
        <w:jc w:val="both"/>
        <w:rPr>
          <w:rFonts w:ascii="Times New Roman" w:hAnsi="Times New Roman" w:cs="Times New Roman"/>
          <w:color w:val="auto"/>
          <w:sz w:val="24"/>
          <w:szCs w:val="24"/>
        </w:rPr>
      </w:pPr>
    </w:p>
    <w:p w:rsidR="00347FFD" w:rsidRPr="00347FFD" w:rsidRDefault="00347FFD" w:rsidP="00CF2107">
      <w:pPr>
        <w:spacing w:line="240" w:lineRule="auto"/>
        <w:jc w:val="both"/>
        <w:rPr>
          <w:rFonts w:ascii="Times New Roman" w:hAnsi="Times New Roman" w:cs="Times New Roman"/>
          <w:color w:val="auto"/>
          <w:sz w:val="24"/>
          <w:szCs w:val="24"/>
        </w:rPr>
      </w:pPr>
    </w:p>
    <w:p w:rsidR="00347FFD" w:rsidRPr="00347FFD" w:rsidRDefault="00347FFD" w:rsidP="00CF2107">
      <w:pPr>
        <w:suppressAutoHyphens w:val="0"/>
        <w:spacing w:line="240" w:lineRule="auto"/>
        <w:jc w:val="both"/>
        <w:rPr>
          <w:rFonts w:ascii="Times New Roman" w:hAnsi="Times New Roman" w:cs="Times New Roman"/>
          <w:b/>
          <w:color w:val="auto"/>
          <w:sz w:val="32"/>
          <w:szCs w:val="32"/>
          <w:lang w:eastAsia="it-IT"/>
        </w:rPr>
      </w:pPr>
      <w:r w:rsidRPr="00347FFD">
        <w:rPr>
          <w:rFonts w:ascii="Times New Roman" w:hAnsi="Times New Roman" w:cs="Times New Roman"/>
          <w:b/>
          <w:color w:val="auto"/>
          <w:sz w:val="32"/>
          <w:szCs w:val="32"/>
          <w:lang w:eastAsia="it-IT"/>
        </w:rPr>
        <w:t xml:space="preserve">4)  </w:t>
      </w:r>
      <w:r w:rsidRPr="00347FFD">
        <w:rPr>
          <w:rFonts w:ascii="Times New Roman" w:hAnsi="Times New Roman" w:cs="Times New Roman"/>
          <w:b/>
          <w:color w:val="auto"/>
          <w:sz w:val="28"/>
          <w:szCs w:val="28"/>
          <w:lang w:eastAsia="it-IT"/>
        </w:rPr>
        <w:t>INCARICHI D’UFFICIO, ATTIVITÀ ED INCARICHI EXTRA-ISTITUZIONALI VIETATI AI DIPENDENTI</w:t>
      </w:r>
    </w:p>
    <w:p w:rsidR="003D323B" w:rsidRDefault="003D323B" w:rsidP="00CF2107">
      <w:pPr>
        <w:spacing w:line="240" w:lineRule="auto"/>
        <w:jc w:val="both"/>
        <w:rPr>
          <w:rFonts w:ascii="Times New Roman" w:hAnsi="Times New Roman" w:cs="Times New Roman"/>
          <w:i/>
          <w:color w:val="auto"/>
          <w:sz w:val="24"/>
          <w:szCs w:val="24"/>
          <w:u w:val="single"/>
        </w:rPr>
      </w:pPr>
    </w:p>
    <w:p w:rsidR="00347FFD" w:rsidRPr="00347FFD" w:rsidRDefault="00347FFD" w:rsidP="00CF2107">
      <w:pPr>
        <w:spacing w:line="240" w:lineRule="auto"/>
        <w:jc w:val="both"/>
        <w:rPr>
          <w:rFonts w:ascii="Times New Roman" w:hAnsi="Times New Roman" w:cs="Times New Roman"/>
          <w:i/>
          <w:color w:val="auto"/>
          <w:sz w:val="24"/>
          <w:szCs w:val="24"/>
          <w:u w:val="single"/>
        </w:rPr>
      </w:pPr>
      <w:r w:rsidRPr="00347FFD">
        <w:rPr>
          <w:rFonts w:ascii="Times New Roman" w:hAnsi="Times New Roman" w:cs="Times New Roman"/>
          <w:i/>
          <w:color w:val="auto"/>
          <w:sz w:val="24"/>
          <w:szCs w:val="24"/>
          <w:u w:val="single"/>
        </w:rPr>
        <w:t>Fonti normative</w:t>
      </w:r>
    </w:p>
    <w:p w:rsidR="00347FFD" w:rsidRPr="00347FFD" w:rsidRDefault="00347FFD" w:rsidP="00CF2107">
      <w:pPr>
        <w:spacing w:line="240" w:lineRule="auto"/>
        <w:jc w:val="both"/>
        <w:rPr>
          <w:rFonts w:ascii="Times New Roman" w:hAnsi="Times New Roman" w:cs="Times New Roman"/>
          <w:i/>
          <w:color w:val="auto"/>
          <w:sz w:val="24"/>
          <w:szCs w:val="24"/>
          <w:lang w:val="de-DE"/>
        </w:rPr>
      </w:pPr>
      <w:r w:rsidRPr="00347FFD">
        <w:rPr>
          <w:rFonts w:ascii="Times New Roman" w:hAnsi="Times New Roman" w:cs="Times New Roman"/>
          <w:i/>
          <w:color w:val="auto"/>
          <w:sz w:val="24"/>
          <w:szCs w:val="24"/>
          <w:lang w:val="de-DE"/>
        </w:rPr>
        <w:t>art. 53, comma 3-bis , D.lgs n. 165/2001;</w:t>
      </w:r>
    </w:p>
    <w:p w:rsidR="00347FFD" w:rsidRPr="00347FFD" w:rsidRDefault="00347FFD" w:rsidP="00CF2107">
      <w:pPr>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art. 1, comma 58 –bis, legge n. 662/1996;</w:t>
      </w:r>
    </w:p>
    <w:p w:rsidR="00347FFD" w:rsidRPr="00347FFD" w:rsidRDefault="00347FFD" w:rsidP="00CF2107">
      <w:pPr>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Intesa tra Governo, Regioni ed Enti locali sancita dalla Conferenza Unificata nella seduta del 24 luglio 2013.</w:t>
      </w:r>
    </w:p>
    <w:p w:rsidR="00347FFD" w:rsidRPr="00347FFD" w:rsidRDefault="00347FFD" w:rsidP="00CF2107">
      <w:pPr>
        <w:spacing w:line="240" w:lineRule="auto"/>
        <w:jc w:val="both"/>
        <w:rPr>
          <w:rFonts w:ascii="Times New Roman" w:hAnsi="Times New Roman" w:cs="Times New Roman"/>
          <w:color w:val="auto"/>
          <w:sz w:val="24"/>
          <w:szCs w:val="24"/>
        </w:rPr>
      </w:pPr>
    </w:p>
    <w:p w:rsidR="00347FFD" w:rsidRPr="00347FFD" w:rsidRDefault="00347FFD" w:rsidP="00CF2107">
      <w:pPr>
        <w:spacing w:line="240" w:lineRule="auto"/>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Descrizione della misura</w:t>
      </w:r>
    </w:p>
    <w:p w:rsidR="00347FFD" w:rsidRPr="00347FFD" w:rsidRDefault="00347FFD" w:rsidP="00233A34">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La concentrazione di incarichi conferiti dall’amministrazione e, dunque, di potere decisionale, in capo ad un unico soggetto (dirigente o funzionario) aumenta il rischio che l’attività svolta possa essere finalizzata a scopi privati o impropri. </w:t>
      </w:r>
    </w:p>
    <w:p w:rsidR="00347FFD" w:rsidRPr="00347FFD" w:rsidRDefault="00347FFD" w:rsidP="00233A34">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lastRenderedPageBreak/>
        <w:t>Inoltre, lo svolgimento di incarichi extra-istituzionali può dar luogo a situazioni di conflitto di interesse, che possono costituire a loro volta sintomo di fatti corruttivi.</w:t>
      </w:r>
    </w:p>
    <w:p w:rsidR="00347FFD" w:rsidRPr="00347FFD" w:rsidRDefault="00347FFD" w:rsidP="00233A34">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Peraltro, in altra direzione lo svolgimento di incarichi </w:t>
      </w:r>
      <w:r w:rsidRPr="00347FFD">
        <w:rPr>
          <w:rFonts w:ascii="Times New Roman" w:hAnsi="Times New Roman" w:cs="Times New Roman"/>
          <w:i/>
          <w:color w:val="auto"/>
          <w:sz w:val="24"/>
          <w:szCs w:val="24"/>
        </w:rPr>
        <w:t>extra</w:t>
      </w:r>
      <w:r w:rsidRPr="00347FFD">
        <w:rPr>
          <w:rFonts w:ascii="Times New Roman" w:hAnsi="Times New Roman" w:cs="Times New Roman"/>
          <w:color w:val="auto"/>
          <w:sz w:val="24"/>
          <w:szCs w:val="24"/>
        </w:rPr>
        <w:t xml:space="preserve"> istituzionali può costituire per il dipendente una valida occasione di arricchimento professionale con utili ricadute sull’attività amministrativa dell’ente.</w:t>
      </w:r>
    </w:p>
    <w:p w:rsidR="00347FFD" w:rsidRPr="00347FFD" w:rsidRDefault="00347FFD" w:rsidP="00233A34">
      <w:pPr>
        <w:spacing w:line="240" w:lineRule="auto"/>
        <w:jc w:val="both"/>
        <w:rPr>
          <w:rFonts w:ascii="Times New Roman" w:hAnsi="Times New Roman" w:cs="Times New Roman"/>
          <w:color w:val="auto"/>
          <w:sz w:val="24"/>
          <w:szCs w:val="24"/>
        </w:rPr>
      </w:pPr>
    </w:p>
    <w:p w:rsidR="00347FFD" w:rsidRPr="00347FFD" w:rsidRDefault="00347FFD" w:rsidP="00233A34">
      <w:pPr>
        <w:spacing w:line="240" w:lineRule="auto"/>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Attuazione della misura</w:t>
      </w:r>
    </w:p>
    <w:p w:rsidR="00347FFD" w:rsidRPr="00347FFD" w:rsidRDefault="00347FFD" w:rsidP="00233A34">
      <w:pPr>
        <w:spacing w:line="240" w:lineRule="auto"/>
        <w:jc w:val="both"/>
        <w:rPr>
          <w:rFonts w:ascii="Times New Roman" w:hAnsi="Times New Roman" w:cs="Times New Roman"/>
          <w:i/>
          <w:color w:val="auto"/>
          <w:sz w:val="24"/>
          <w:szCs w:val="24"/>
          <w:lang w:val="de-DE"/>
        </w:rPr>
      </w:pPr>
      <w:r w:rsidRPr="00347FFD">
        <w:rPr>
          <w:rFonts w:ascii="Times New Roman" w:hAnsi="Times New Roman" w:cs="Times New Roman"/>
          <w:color w:val="auto"/>
          <w:sz w:val="24"/>
          <w:szCs w:val="24"/>
        </w:rPr>
        <w:t>- l'autorizzazione all'esercizio di incarichi che provengano da amministrazione pubblica diversa da quella di appartenenza, ovvero da società o persone fisiche, che svolgano attività d'impresa o commerciale, sono disposti dall'organo competente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r w:rsidRPr="00347FFD">
        <w:rPr>
          <w:rFonts w:ascii="Times New Roman" w:hAnsi="Times New Roman" w:cs="Times New Roman"/>
          <w:i/>
          <w:color w:val="auto"/>
          <w:sz w:val="24"/>
          <w:szCs w:val="24"/>
          <w:lang w:val="de-DE"/>
        </w:rPr>
        <w:t>art. 53, comma 3-bis , D.lgs n. 165/2001).</w:t>
      </w:r>
    </w:p>
    <w:p w:rsidR="00347FFD" w:rsidRPr="00347FFD" w:rsidRDefault="00347FFD" w:rsidP="00347FFD">
      <w:pPr>
        <w:spacing w:line="240" w:lineRule="auto"/>
        <w:jc w:val="both"/>
        <w:rPr>
          <w:rFonts w:ascii="Times New Roman" w:hAnsi="Times New Roman" w:cs="Times New Roman"/>
          <w:i/>
          <w:color w:val="auto"/>
          <w:sz w:val="24"/>
          <w:szCs w:val="24"/>
          <w:lang w:val="de-DE"/>
        </w:rPr>
      </w:pP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347FFD">
      <w:pPr>
        <w:suppressAutoHyphens w:val="0"/>
        <w:spacing w:line="240" w:lineRule="auto"/>
        <w:jc w:val="both"/>
        <w:rPr>
          <w:rFonts w:ascii="Times New Roman" w:hAnsi="Times New Roman" w:cs="Times New Roman"/>
          <w:b/>
          <w:color w:val="auto"/>
          <w:sz w:val="32"/>
          <w:szCs w:val="32"/>
          <w:lang w:eastAsia="it-IT"/>
        </w:rPr>
      </w:pPr>
      <w:r w:rsidRPr="00347FFD">
        <w:rPr>
          <w:rFonts w:ascii="Times New Roman" w:hAnsi="Times New Roman" w:cs="Times New Roman"/>
          <w:b/>
          <w:color w:val="auto"/>
          <w:sz w:val="32"/>
          <w:szCs w:val="32"/>
          <w:lang w:eastAsia="it-IT"/>
        </w:rPr>
        <w:t xml:space="preserve">5) </w:t>
      </w:r>
      <w:r w:rsidRPr="00347FFD">
        <w:rPr>
          <w:rFonts w:ascii="Times New Roman" w:hAnsi="Times New Roman" w:cs="Times New Roman"/>
          <w:b/>
          <w:color w:val="auto"/>
          <w:sz w:val="28"/>
          <w:szCs w:val="28"/>
          <w:lang w:eastAsia="it-IT"/>
        </w:rPr>
        <w:t>INCONFERIBILITÀ E INCOMPATIBILITÀ DI INCARICHI DIRIGENZIALI E DI INCARICHI AMMINISTRATIVI DI VERTICE</w:t>
      </w:r>
    </w:p>
    <w:p w:rsidR="00347FFD" w:rsidRPr="00347FFD" w:rsidRDefault="00347FFD" w:rsidP="00347FFD">
      <w:pPr>
        <w:spacing w:line="240" w:lineRule="auto"/>
        <w:jc w:val="both"/>
        <w:rPr>
          <w:rFonts w:ascii="Times New Roman" w:hAnsi="Times New Roman" w:cs="Times New Roman"/>
          <w:i/>
          <w:color w:val="auto"/>
          <w:sz w:val="24"/>
          <w:szCs w:val="24"/>
          <w:u w:val="single"/>
        </w:rPr>
      </w:pPr>
      <w:r w:rsidRPr="00347FFD">
        <w:rPr>
          <w:rFonts w:ascii="Times New Roman" w:hAnsi="Times New Roman" w:cs="Times New Roman"/>
          <w:i/>
          <w:color w:val="auto"/>
          <w:sz w:val="24"/>
          <w:szCs w:val="24"/>
          <w:u w:val="single"/>
        </w:rPr>
        <w:t xml:space="preserve">Fonti normative: </w:t>
      </w:r>
    </w:p>
    <w:p w:rsidR="00347FFD" w:rsidRPr="00347FFD" w:rsidRDefault="00347FFD" w:rsidP="00347FFD">
      <w:pPr>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Decreto legislativo 8 aprile 2013, n. 39</w:t>
      </w:r>
    </w:p>
    <w:p w:rsidR="00347FFD" w:rsidRPr="00347FFD" w:rsidRDefault="00347FFD" w:rsidP="00347FFD">
      <w:pPr>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Intesa tra Governo, Regioni ed Enti locali sancita dalla Conferenza Unificata nella seduta del 24 luglio 2013</w:t>
      </w: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347FFD">
      <w:pPr>
        <w:spacing w:line="240" w:lineRule="auto"/>
        <w:jc w:val="both"/>
        <w:rPr>
          <w:rFonts w:ascii="Times New Roman" w:hAnsi="Times New Roman" w:cs="Times New Roman"/>
          <w:color w:val="auto"/>
          <w:sz w:val="24"/>
          <w:szCs w:val="24"/>
        </w:rPr>
      </w:pPr>
      <w:r w:rsidRPr="00347FFD">
        <w:rPr>
          <w:rFonts w:ascii="Times New Roman" w:hAnsi="Times New Roman" w:cs="Times New Roman"/>
          <w:b/>
          <w:color w:val="auto"/>
          <w:sz w:val="24"/>
          <w:szCs w:val="24"/>
        </w:rPr>
        <w:t>Descrizione della misura</w:t>
      </w:r>
    </w:p>
    <w:p w:rsidR="00347FFD" w:rsidRPr="00347FFD" w:rsidRDefault="00347FFD" w:rsidP="00E0659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Attraverso lo svolgimento di determinate attività o funzioni possono essere precostituite situazioni favorevoli ad un successivo conferimento di incarichi dirigenziali (attraverso accordi corruttivi per conseguire il vantaggio in maniera illecita). Inoltre il contemporaneo svolgimento di talune attività può inquinare l’imparzialità dell’agire amministrativo.</w:t>
      </w:r>
    </w:p>
    <w:p w:rsidR="00347FFD" w:rsidRPr="00347FFD" w:rsidRDefault="00347FFD" w:rsidP="00E0659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Infine, in caso di condanna penale, anche non definitiva, per determinate categorie di reati il legislatore ha ritenuto, in via precauzionale, di evitare che al soggetto nei cui confronti la sentenza sia stata pronunciata possano essere conferiti incarichi dirigenziali o amministrativi di vertice.</w:t>
      </w:r>
    </w:p>
    <w:p w:rsidR="00347FFD" w:rsidRPr="00347FFD" w:rsidRDefault="00347FFD" w:rsidP="00E0659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Le disposizioni del D.Lgs. 39/2013 stabiliscono, dunque, in primo luogo, ipotesi di inconferibilità degli incarichi dirigenziali e degli incarichi amministrativi di vertice.</w:t>
      </w:r>
    </w:p>
    <w:p w:rsidR="00347FFD" w:rsidRPr="00347FFD" w:rsidRDefault="00347FFD" w:rsidP="00E0659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Gli atti e i contratti posti in essere in violazione del divieto sono nulli e l’inconferibilità non può essere sanata.</w:t>
      </w:r>
    </w:p>
    <w:p w:rsidR="00347FFD" w:rsidRPr="00347FFD" w:rsidRDefault="00347FFD" w:rsidP="00E0659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Il decreto in esame prevede, inoltre, ipotesi di incompatibilità tra l’incarico dirigenziale e lo svolgimento di incarichi e cariche determinate, di attività professionale o l’assunzione della carica di componente di organo di indirizzo politico. </w:t>
      </w:r>
    </w:p>
    <w:p w:rsidR="00347FFD" w:rsidRPr="00347FFD" w:rsidRDefault="00347FFD" w:rsidP="00E0659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La causa di incompatibilità può essere rimossa mediante rinuncia dell’interessato all’incarico incompatibile.</w:t>
      </w:r>
    </w:p>
    <w:p w:rsidR="00347FFD" w:rsidRPr="00347FFD" w:rsidRDefault="00347FFD" w:rsidP="00E0659A">
      <w:pPr>
        <w:spacing w:line="240" w:lineRule="auto"/>
        <w:jc w:val="both"/>
        <w:rPr>
          <w:rFonts w:ascii="Times New Roman" w:hAnsi="Times New Roman" w:cs="Times New Roman"/>
          <w:color w:val="auto"/>
          <w:sz w:val="24"/>
          <w:szCs w:val="24"/>
        </w:rPr>
      </w:pPr>
    </w:p>
    <w:p w:rsidR="00347FFD" w:rsidRPr="00347FFD" w:rsidRDefault="00347FFD" w:rsidP="00347FFD">
      <w:pPr>
        <w:suppressAutoHyphens w:val="0"/>
        <w:spacing w:line="240" w:lineRule="auto"/>
        <w:jc w:val="both"/>
        <w:rPr>
          <w:rFonts w:ascii="Times New Roman" w:hAnsi="Times New Roman" w:cs="Times New Roman"/>
          <w:b/>
          <w:color w:val="auto"/>
          <w:sz w:val="32"/>
          <w:szCs w:val="32"/>
          <w:lang w:eastAsia="it-IT"/>
        </w:rPr>
      </w:pPr>
    </w:p>
    <w:p w:rsidR="00347FFD" w:rsidRPr="00347FFD" w:rsidRDefault="00347FFD" w:rsidP="00347FFD">
      <w:pPr>
        <w:suppressAutoHyphens w:val="0"/>
        <w:spacing w:line="240" w:lineRule="auto"/>
        <w:jc w:val="both"/>
        <w:rPr>
          <w:rFonts w:ascii="Times New Roman" w:hAnsi="Times New Roman" w:cs="Times New Roman"/>
          <w:b/>
          <w:color w:val="auto"/>
          <w:sz w:val="32"/>
          <w:szCs w:val="32"/>
          <w:lang w:eastAsia="it-IT"/>
        </w:rPr>
      </w:pPr>
      <w:r w:rsidRPr="00347FFD">
        <w:rPr>
          <w:rFonts w:ascii="Times New Roman" w:hAnsi="Times New Roman" w:cs="Times New Roman"/>
          <w:b/>
          <w:color w:val="auto"/>
          <w:sz w:val="32"/>
          <w:szCs w:val="32"/>
          <w:lang w:eastAsia="it-IT"/>
        </w:rPr>
        <w:t xml:space="preserve">6)  </w:t>
      </w:r>
      <w:r w:rsidRPr="00347FFD">
        <w:rPr>
          <w:rFonts w:ascii="Times New Roman" w:hAnsi="Times New Roman" w:cs="Times New Roman"/>
          <w:b/>
          <w:color w:val="auto"/>
          <w:sz w:val="28"/>
          <w:szCs w:val="28"/>
          <w:lang w:eastAsia="it-IT"/>
        </w:rPr>
        <w:t>ATTIVITÀ SUCCESSIVA ALLA CESSAZIONE DEL RAPPORTO DI LAVORO</w:t>
      </w:r>
      <w:r w:rsidRPr="00347FFD">
        <w:rPr>
          <w:rFonts w:ascii="Times New Roman" w:hAnsi="Times New Roman" w:cs="Times New Roman"/>
          <w:b/>
          <w:color w:val="auto"/>
          <w:sz w:val="32"/>
          <w:szCs w:val="32"/>
          <w:lang w:eastAsia="it-IT"/>
        </w:rPr>
        <w:t xml:space="preserve"> </w:t>
      </w:r>
    </w:p>
    <w:p w:rsidR="00347FFD" w:rsidRPr="00347FFD" w:rsidRDefault="00347FFD" w:rsidP="00347FFD">
      <w:pPr>
        <w:spacing w:line="240" w:lineRule="auto"/>
        <w:jc w:val="both"/>
        <w:rPr>
          <w:rFonts w:ascii="Times New Roman" w:hAnsi="Times New Roman" w:cs="Times New Roman"/>
          <w:i/>
          <w:color w:val="auto"/>
          <w:sz w:val="24"/>
          <w:szCs w:val="24"/>
          <w:u w:val="single"/>
        </w:rPr>
      </w:pPr>
      <w:r w:rsidRPr="00347FFD">
        <w:rPr>
          <w:rFonts w:ascii="Times New Roman" w:hAnsi="Times New Roman" w:cs="Times New Roman"/>
          <w:i/>
          <w:color w:val="auto"/>
          <w:sz w:val="24"/>
          <w:szCs w:val="24"/>
          <w:u w:val="single"/>
        </w:rPr>
        <w:t xml:space="preserve">Fonti normative: </w:t>
      </w:r>
    </w:p>
    <w:p w:rsidR="00347FFD" w:rsidRPr="00347FFD" w:rsidRDefault="00347FFD" w:rsidP="00347FFD">
      <w:pPr>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art. 53, comma 16-ter, D.Lgs n. 165/2001</w:t>
      </w: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347FFD">
      <w:pPr>
        <w:spacing w:line="240" w:lineRule="auto"/>
        <w:jc w:val="both"/>
        <w:rPr>
          <w:rFonts w:ascii="Times New Roman" w:hAnsi="Times New Roman" w:cs="Times New Roman"/>
          <w:color w:val="auto"/>
          <w:sz w:val="24"/>
          <w:szCs w:val="24"/>
        </w:rPr>
      </w:pPr>
      <w:r w:rsidRPr="00347FFD">
        <w:rPr>
          <w:rFonts w:ascii="Times New Roman" w:hAnsi="Times New Roman" w:cs="Times New Roman"/>
          <w:b/>
          <w:color w:val="auto"/>
          <w:sz w:val="24"/>
          <w:szCs w:val="24"/>
        </w:rPr>
        <w:t>Descrizione della misura</w:t>
      </w:r>
    </w:p>
    <w:p w:rsidR="00347FFD" w:rsidRPr="00347FFD" w:rsidRDefault="00347FFD" w:rsidP="00D3724E">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La misura mira a prevenire il rischio che, durante il periodo lavorativo, il dipendente possa essersi precostituito situazioni lavorative tali da poter sfruttare il ruolo ricoperto al fine di ottenere un impiego più vantaggioso presso l’impresa o il soggetto privato con cui ha avuto contatti.</w:t>
      </w:r>
    </w:p>
    <w:p w:rsidR="00347FFD" w:rsidRPr="00347FFD" w:rsidRDefault="00347FFD" w:rsidP="00D3724E">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Per eliminare il rischio di accordi fraudolenti, il legislatore ha, dunque, limitato la capacità negoziale del dipendente cessato dall’incarico per i tre anni successivi alla cessazione del rapporto di pubblico impiego.</w:t>
      </w:r>
    </w:p>
    <w:p w:rsidR="00347FFD" w:rsidRPr="00347FFD" w:rsidRDefault="00347FFD" w:rsidP="00D3724E">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I dipendenti che hanno esercitato poteri autoritativi o negoziali per conto dell’amministrazione non possono svolgere, infatti, in detto periodo attività lavorativa o professionale presso i soggetti privati destinatari dell’attività della pubblica amministrazione svolta attraverso i medesimi poteri.</w:t>
      </w:r>
    </w:p>
    <w:p w:rsidR="00347FFD" w:rsidRPr="00347FFD" w:rsidRDefault="00347FFD" w:rsidP="00D3724E">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I contratti conclusi e gli incarichi conferiti in violazione del divieto sono nulli; ai soggetti privati che li hanno conferiti o conclusi è vietato contrattare con la pubblica amministrazione interessata per i tre anni successivi, con obbligo di restituzione dei compensi eventualmente percepiti.</w:t>
      </w:r>
    </w:p>
    <w:p w:rsidR="00347FFD" w:rsidRPr="00347FFD" w:rsidRDefault="00347FFD" w:rsidP="00D3724E">
      <w:pPr>
        <w:spacing w:line="240" w:lineRule="auto"/>
        <w:jc w:val="both"/>
        <w:rPr>
          <w:rFonts w:ascii="Times New Roman" w:hAnsi="Times New Roman" w:cs="Times New Roman"/>
          <w:color w:val="auto"/>
          <w:sz w:val="24"/>
          <w:szCs w:val="24"/>
        </w:rPr>
      </w:pPr>
    </w:p>
    <w:p w:rsidR="00347FFD" w:rsidRPr="00347FFD" w:rsidRDefault="00347FFD" w:rsidP="00347FFD">
      <w:pPr>
        <w:spacing w:line="240" w:lineRule="auto"/>
        <w:jc w:val="both"/>
        <w:rPr>
          <w:rFonts w:ascii="Times New Roman" w:hAnsi="Times New Roman" w:cs="Times New Roman"/>
          <w:b/>
          <w:color w:val="auto"/>
          <w:sz w:val="24"/>
          <w:szCs w:val="24"/>
        </w:rPr>
      </w:pPr>
      <w:r w:rsidRPr="00347FFD">
        <w:rPr>
          <w:rFonts w:ascii="Times New Roman" w:hAnsi="Times New Roman" w:cs="Times New Roman"/>
          <w:b/>
          <w:color w:val="auto"/>
          <w:sz w:val="24"/>
          <w:szCs w:val="24"/>
        </w:rPr>
        <w:t>Attuazione della misura</w:t>
      </w:r>
    </w:p>
    <w:p w:rsidR="00347FFD" w:rsidRPr="00347FFD" w:rsidRDefault="00347FFD" w:rsidP="00347FFD">
      <w:pPr>
        <w:spacing w:line="240" w:lineRule="auto"/>
        <w:jc w:val="both"/>
        <w:rPr>
          <w:rFonts w:ascii="Times New Roman" w:hAnsi="Times New Roman" w:cs="Times New Roman"/>
          <w:b/>
          <w:color w:val="auto"/>
          <w:sz w:val="24"/>
          <w:szCs w:val="24"/>
        </w:rPr>
      </w:pPr>
    </w:p>
    <w:p w:rsidR="00347FFD" w:rsidRPr="00347FFD" w:rsidRDefault="00347FFD" w:rsidP="00347FFD">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 Qualora ritenuto opportuno, nelle procedura di scelta del contraente, acquisizione di dichiarazione sostitutiva di atto di notorietà delle imprese interessate in relazione al fatto di non aver concluso contratti di lavoro subordinato o autonomo e di non aver attribuito incarichi a </w:t>
      </w:r>
      <w:r w:rsidRPr="00347FFD">
        <w:rPr>
          <w:rFonts w:ascii="Times New Roman" w:hAnsi="Times New Roman" w:cs="Times New Roman"/>
          <w:i/>
          <w:color w:val="auto"/>
          <w:sz w:val="24"/>
          <w:szCs w:val="24"/>
        </w:rPr>
        <w:t>ex</w:t>
      </w:r>
      <w:r w:rsidRPr="00347FFD">
        <w:rPr>
          <w:rFonts w:ascii="Times New Roman" w:hAnsi="Times New Roman" w:cs="Times New Roman"/>
          <w:color w:val="auto"/>
          <w:sz w:val="24"/>
          <w:szCs w:val="24"/>
        </w:rPr>
        <w:t xml:space="preserve"> dipendenti che abbiano esercitato poteri autoritativi o negoziali per conto del Comune nei loro confronti nel triennio successivo alla cessazione del rapporto</w:t>
      </w: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347FFD">
      <w:pPr>
        <w:suppressAutoHyphens w:val="0"/>
        <w:spacing w:line="240" w:lineRule="auto"/>
        <w:rPr>
          <w:color w:val="auto"/>
          <w:sz w:val="24"/>
          <w:szCs w:val="24"/>
          <w:lang w:eastAsia="it-IT"/>
        </w:rPr>
      </w:pPr>
    </w:p>
    <w:p w:rsidR="00347FFD" w:rsidRPr="00347FFD" w:rsidRDefault="00347FFD" w:rsidP="00347FFD">
      <w:pPr>
        <w:suppressAutoHyphens w:val="0"/>
        <w:spacing w:line="240" w:lineRule="auto"/>
        <w:jc w:val="both"/>
        <w:rPr>
          <w:rFonts w:ascii="Times New Roman" w:hAnsi="Times New Roman" w:cs="Times New Roman"/>
          <w:b/>
          <w:caps/>
          <w:color w:val="auto"/>
          <w:sz w:val="28"/>
          <w:szCs w:val="28"/>
          <w:lang w:eastAsia="it-IT"/>
        </w:rPr>
      </w:pPr>
      <w:r w:rsidRPr="00347FFD">
        <w:rPr>
          <w:rFonts w:ascii="Times New Roman" w:hAnsi="Times New Roman" w:cs="Times New Roman"/>
          <w:b/>
          <w:color w:val="auto"/>
          <w:sz w:val="32"/>
          <w:szCs w:val="32"/>
          <w:lang w:eastAsia="it-IT"/>
        </w:rPr>
        <w:t xml:space="preserve">7)  </w:t>
      </w:r>
      <w:r w:rsidRPr="00347FFD">
        <w:rPr>
          <w:rFonts w:ascii="Times New Roman" w:hAnsi="Times New Roman" w:cs="Times New Roman"/>
          <w:b/>
          <w:color w:val="auto"/>
          <w:sz w:val="28"/>
          <w:szCs w:val="28"/>
          <w:lang w:eastAsia="it-IT"/>
        </w:rPr>
        <w:t>FORMAZIONE DELLE COMMISSIONI E ASSEGNAZIONE DEL PERSONALE AGLI UFFICI</w:t>
      </w:r>
    </w:p>
    <w:p w:rsidR="00347FFD" w:rsidRPr="00347FFD" w:rsidRDefault="00347FFD" w:rsidP="00347FFD">
      <w:pPr>
        <w:suppressAutoHyphens w:val="0"/>
        <w:spacing w:line="240" w:lineRule="auto"/>
        <w:rPr>
          <w:rFonts w:ascii="Times New Roman" w:hAnsi="Times New Roman" w:cs="Times New Roman"/>
          <w:color w:val="auto"/>
          <w:sz w:val="24"/>
          <w:szCs w:val="24"/>
          <w:u w:val="single"/>
          <w:lang w:eastAsia="it-IT"/>
        </w:rPr>
      </w:pPr>
      <w:r w:rsidRPr="00347FFD">
        <w:rPr>
          <w:rFonts w:ascii="Times New Roman" w:hAnsi="Times New Roman" w:cs="Times New Roman"/>
          <w:i/>
          <w:color w:val="auto"/>
          <w:sz w:val="24"/>
          <w:szCs w:val="24"/>
          <w:u w:val="single"/>
          <w:lang w:eastAsia="it-IT"/>
        </w:rPr>
        <w:t>Fonti normative</w:t>
      </w:r>
      <w:r w:rsidRPr="00347FFD">
        <w:rPr>
          <w:rFonts w:ascii="Times New Roman" w:hAnsi="Times New Roman" w:cs="Times New Roman"/>
          <w:color w:val="auto"/>
          <w:sz w:val="24"/>
          <w:szCs w:val="24"/>
          <w:u w:val="single"/>
          <w:lang w:eastAsia="it-IT"/>
        </w:rPr>
        <w:t xml:space="preserve">: </w:t>
      </w:r>
    </w:p>
    <w:p w:rsidR="00347FFD" w:rsidRPr="00347FFD" w:rsidRDefault="00347FFD" w:rsidP="00347FFD">
      <w:pPr>
        <w:suppressAutoHyphens w:val="0"/>
        <w:spacing w:line="240" w:lineRule="auto"/>
        <w:rPr>
          <w:rFonts w:ascii="Times New Roman" w:hAnsi="Times New Roman" w:cs="Times New Roman"/>
          <w:i/>
          <w:color w:val="auto"/>
          <w:sz w:val="24"/>
          <w:szCs w:val="24"/>
          <w:lang w:eastAsia="it-IT"/>
        </w:rPr>
      </w:pPr>
      <w:r w:rsidRPr="00347FFD">
        <w:rPr>
          <w:rFonts w:ascii="Times New Roman" w:hAnsi="Times New Roman" w:cs="Times New Roman"/>
          <w:i/>
          <w:color w:val="auto"/>
          <w:sz w:val="24"/>
          <w:szCs w:val="24"/>
          <w:lang w:eastAsia="it-IT"/>
        </w:rPr>
        <w:t>art.35 bis D.Lgs. 165/2001 (introdotto dalla L. 190/2012)</w:t>
      </w:r>
    </w:p>
    <w:p w:rsidR="00347FFD" w:rsidRPr="00347FFD" w:rsidRDefault="00347FFD" w:rsidP="00347FFD">
      <w:pPr>
        <w:suppressAutoHyphens w:val="0"/>
        <w:spacing w:line="240" w:lineRule="auto"/>
        <w:rPr>
          <w:rFonts w:ascii="Times New Roman" w:hAnsi="Times New Roman" w:cs="Times New Roman"/>
          <w:color w:val="auto"/>
          <w:sz w:val="24"/>
          <w:szCs w:val="24"/>
          <w:lang w:eastAsia="it-IT"/>
        </w:rPr>
      </w:pP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b/>
          <w:color w:val="auto"/>
          <w:sz w:val="24"/>
          <w:szCs w:val="24"/>
          <w:lang w:eastAsia="it-IT"/>
        </w:rPr>
        <w:t>Descrizione della misura</w:t>
      </w:r>
    </w:p>
    <w:p w:rsidR="00347FFD" w:rsidRPr="00347FFD" w:rsidRDefault="00347FFD" w:rsidP="00B52DA3">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 xml:space="preserve">La misura mira ad </w:t>
      </w:r>
      <w:r w:rsidRPr="00D2709E">
        <w:rPr>
          <w:rFonts w:ascii="Times New Roman" w:hAnsi="Times New Roman" w:cs="Times New Roman"/>
          <w:b/>
          <w:color w:val="auto"/>
          <w:sz w:val="24"/>
          <w:szCs w:val="24"/>
          <w:lang w:eastAsia="it-IT"/>
        </w:rPr>
        <w:t>evitare la presenza di</w:t>
      </w:r>
      <w:r w:rsidRPr="00347FFD">
        <w:rPr>
          <w:rFonts w:ascii="Times New Roman" w:hAnsi="Times New Roman" w:cs="Times New Roman"/>
          <w:color w:val="auto"/>
          <w:sz w:val="24"/>
          <w:szCs w:val="24"/>
          <w:lang w:eastAsia="it-IT"/>
        </w:rPr>
        <w:t xml:space="preserve"> </w:t>
      </w:r>
      <w:r w:rsidRPr="00D2709E">
        <w:rPr>
          <w:rFonts w:ascii="Times New Roman" w:hAnsi="Times New Roman" w:cs="Times New Roman"/>
          <w:b/>
          <w:color w:val="auto"/>
          <w:sz w:val="24"/>
          <w:szCs w:val="24"/>
          <w:lang w:eastAsia="it-IT"/>
        </w:rPr>
        <w:t>soggetti nei cui confronti sia stata pronunciata sentenza, anche non definitiva, di condanna o sentenza di applicazione della pena su richiesta per i reati previsti nel capo I del titolo II del codice penale</w:t>
      </w:r>
      <w:r w:rsidRPr="00347FFD">
        <w:rPr>
          <w:rFonts w:ascii="Times New Roman" w:hAnsi="Times New Roman" w:cs="Times New Roman"/>
          <w:color w:val="auto"/>
          <w:sz w:val="24"/>
          <w:szCs w:val="24"/>
          <w:lang w:eastAsia="it-IT"/>
        </w:rPr>
        <w:t xml:space="preserve"> (delitti dei pubblici ufficiali contro la pubblica amministrazione), all’interno di organi amministrativi cui sono affidati peculiari poteri decisionali.</w:t>
      </w:r>
    </w:p>
    <w:p w:rsidR="00347FFD" w:rsidRPr="00347FFD" w:rsidRDefault="00347FFD" w:rsidP="00B52DA3">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Tali soggetti:</w:t>
      </w:r>
    </w:p>
    <w:p w:rsidR="00347FFD" w:rsidRPr="00347FFD" w:rsidRDefault="00347FFD" w:rsidP="008D045B">
      <w:pPr>
        <w:numPr>
          <w:ilvl w:val="0"/>
          <w:numId w:val="4"/>
        </w:numPr>
        <w:spacing w:line="240" w:lineRule="auto"/>
        <w:ind w:left="0" w:firstLine="0"/>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non possono far parte, neppure con compiti di segreteria, di commissioni per l’accesso o la selezione a pubblici impieghi;</w:t>
      </w:r>
    </w:p>
    <w:p w:rsidR="00347FFD" w:rsidRPr="00347FFD" w:rsidRDefault="00347FFD" w:rsidP="008D045B">
      <w:pPr>
        <w:numPr>
          <w:ilvl w:val="0"/>
          <w:numId w:val="4"/>
        </w:numPr>
        <w:spacing w:line="240" w:lineRule="auto"/>
        <w:ind w:left="0" w:firstLine="0"/>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347FFD" w:rsidRPr="00347FFD" w:rsidRDefault="00347FFD" w:rsidP="008D045B">
      <w:pPr>
        <w:numPr>
          <w:ilvl w:val="0"/>
          <w:numId w:val="4"/>
        </w:numPr>
        <w:spacing w:line="240" w:lineRule="auto"/>
        <w:ind w:left="0" w:firstLine="0"/>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non possono far parte di commissioni per la scelta del contraente per l’affidamento di lavori, forniture e servizi, per la concessione o l’erogazione di sovvenzioni, contributi, sussidi, ausili finanziari, nonché per l’attribuzione di vantaggi economici di qualunque genere.</w:t>
      </w:r>
    </w:p>
    <w:p w:rsidR="00347FFD" w:rsidRPr="00347FFD" w:rsidRDefault="00347FFD" w:rsidP="008D045B">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lastRenderedPageBreak/>
        <w:t>La preclusione relativa all’assegnazione agli uffici sopra indicati riguarda sia i dirigenti che il personale appartenente alla categoria D.</w:t>
      </w:r>
    </w:p>
    <w:p w:rsidR="00347FFD" w:rsidRPr="00347FFD" w:rsidRDefault="00347FFD" w:rsidP="008D045B">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In relazione alla formazione delle commissioni e alla nomina dei segretari, la violazione delle disposizioni sopraindicate, si traduce nell’illegittimità dei provvedimenti conclusivi del relativo procedimento.</w:t>
      </w:r>
    </w:p>
    <w:p w:rsidR="00347FFD" w:rsidRPr="00347FFD" w:rsidRDefault="00347FFD" w:rsidP="008D045B">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Nel caso in cui sia accertata la sussistenza delle cause ostative individuate dalla norma in commento l’ente si astiene dal conferire l’incarico e, in caso di accertamento successivo, provvede alla rimozione dell’incaricato.</w:t>
      </w:r>
    </w:p>
    <w:p w:rsidR="00347FFD" w:rsidRPr="00347FFD" w:rsidRDefault="00347FFD" w:rsidP="008D045B">
      <w:pPr>
        <w:suppressAutoHyphens w:val="0"/>
        <w:spacing w:line="240" w:lineRule="auto"/>
        <w:jc w:val="both"/>
        <w:rPr>
          <w:rFonts w:ascii="Times New Roman" w:hAnsi="Times New Roman" w:cs="Times New Roman"/>
          <w:color w:val="auto"/>
          <w:sz w:val="24"/>
          <w:szCs w:val="24"/>
          <w:lang w:eastAsia="it-IT"/>
        </w:rPr>
      </w:pPr>
    </w:p>
    <w:p w:rsidR="00347FFD" w:rsidRPr="00347FFD" w:rsidRDefault="00347FFD" w:rsidP="00347FFD">
      <w:pPr>
        <w:suppressAutoHyphens w:val="0"/>
        <w:spacing w:line="240" w:lineRule="auto"/>
        <w:jc w:val="both"/>
        <w:rPr>
          <w:rFonts w:ascii="Times New Roman" w:hAnsi="Times New Roman" w:cs="Times New Roman"/>
          <w:b/>
          <w:color w:val="auto"/>
          <w:sz w:val="24"/>
          <w:szCs w:val="24"/>
          <w:lang w:eastAsia="it-IT"/>
        </w:rPr>
      </w:pPr>
      <w:r w:rsidRPr="00347FFD">
        <w:rPr>
          <w:rFonts w:ascii="Times New Roman" w:hAnsi="Times New Roman" w:cs="Times New Roman"/>
          <w:b/>
          <w:color w:val="auto"/>
          <w:sz w:val="24"/>
          <w:szCs w:val="24"/>
          <w:lang w:eastAsia="it-IT"/>
        </w:rPr>
        <w:t>Attuazione della misura</w:t>
      </w:r>
    </w:p>
    <w:p w:rsidR="00347FFD" w:rsidRPr="00347FFD" w:rsidRDefault="00347FFD" w:rsidP="00347FFD">
      <w:pPr>
        <w:suppressAutoHyphens w:val="0"/>
        <w:spacing w:line="240" w:lineRule="auto"/>
        <w:jc w:val="both"/>
        <w:rPr>
          <w:rFonts w:ascii="Times New Roman" w:hAnsi="Times New Roman" w:cs="Times New Roman"/>
          <w:b/>
          <w:color w:val="auto"/>
          <w:sz w:val="24"/>
          <w:szCs w:val="24"/>
          <w:lang w:eastAsia="it-IT"/>
        </w:rPr>
      </w:pP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b/>
          <w:color w:val="auto"/>
          <w:sz w:val="24"/>
          <w:szCs w:val="24"/>
          <w:lang w:eastAsia="it-IT"/>
        </w:rPr>
        <w:t xml:space="preserve">- </w:t>
      </w:r>
      <w:r w:rsidRPr="00347FFD">
        <w:rPr>
          <w:rFonts w:ascii="Times New Roman" w:hAnsi="Times New Roman" w:cs="Times New Roman"/>
          <w:color w:val="auto"/>
          <w:sz w:val="24"/>
          <w:szCs w:val="24"/>
          <w:lang w:eastAsia="it-IT"/>
        </w:rPr>
        <w:t>Acquisizione di dichiarazione sostitutiva di certificazione circa l’assenza di cause ostative da parte dei membri delle commissioni per l’accesso o la selezione a pubblici impieghi, per la scelta del contraente o per la concessione di sovvenzioni, contributi, sussidi, ausili finanziari o di vantaggi economici.</w:t>
      </w: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 Acquisizione dichiarazione sostitutiva di certificazione circa l’assenza di cause ostative per dirigenti e personale appartenente alla categoria D assegnato ad unità organizzative preposte alla gestione di risorse finanziarie, acquisizione di beni, servizi e forniture o alla concessione di sovvenzioni, contributi, sussidi, ausili finanziari o di vantaggi economici.</w:t>
      </w: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p>
    <w:p w:rsidR="00347FFD" w:rsidRPr="00347FFD" w:rsidRDefault="00347FFD" w:rsidP="00347FFD">
      <w:pPr>
        <w:suppressAutoHyphens w:val="0"/>
        <w:spacing w:line="240" w:lineRule="auto"/>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 Comunicazione al Responsabile della prevenzione della corruzione della pronuncia nei propri confronti di sentenza, anche non definitiva, di condanna o di applicazione della pena su richiesta per i reati previsti nel capo I del titolo II del codice penale (delitti dei pubblici ufficiali contro la pubblica amministrazione).</w:t>
      </w: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p>
    <w:p w:rsidR="00347FFD" w:rsidRPr="00347FFD" w:rsidRDefault="00347FFD" w:rsidP="00347FFD">
      <w:pPr>
        <w:suppressAutoHyphens w:val="0"/>
        <w:spacing w:line="240" w:lineRule="auto"/>
        <w:rPr>
          <w:rFonts w:ascii="Times New Roman" w:hAnsi="Times New Roman" w:cs="Times New Roman"/>
          <w:b/>
          <w:color w:val="auto"/>
          <w:sz w:val="32"/>
          <w:szCs w:val="32"/>
          <w:lang w:eastAsia="it-IT"/>
        </w:rPr>
      </w:pPr>
      <w:r w:rsidRPr="00347FFD">
        <w:rPr>
          <w:rFonts w:ascii="Times New Roman" w:hAnsi="Times New Roman" w:cs="Times New Roman"/>
          <w:b/>
          <w:color w:val="auto"/>
          <w:sz w:val="32"/>
          <w:szCs w:val="32"/>
          <w:lang w:eastAsia="it-IT"/>
        </w:rPr>
        <w:t xml:space="preserve">8)  </w:t>
      </w:r>
      <w:r w:rsidRPr="00347FFD">
        <w:rPr>
          <w:rFonts w:ascii="Times New Roman" w:hAnsi="Times New Roman" w:cs="Times New Roman"/>
          <w:b/>
          <w:color w:val="auto"/>
          <w:sz w:val="28"/>
          <w:szCs w:val="28"/>
          <w:lang w:eastAsia="it-IT"/>
        </w:rPr>
        <w:t>ROTAZIONE DEL PERSONALE ADDETTO ALLE AREE A RISCHIO DI CORRUZIONE</w:t>
      </w:r>
    </w:p>
    <w:p w:rsidR="00347FFD" w:rsidRPr="00347FFD" w:rsidRDefault="00347FFD" w:rsidP="00347FFD">
      <w:pPr>
        <w:suppressAutoHyphens w:val="0"/>
        <w:spacing w:line="240" w:lineRule="auto"/>
        <w:jc w:val="both"/>
        <w:rPr>
          <w:rFonts w:ascii="Times New Roman" w:hAnsi="Times New Roman" w:cs="Times New Roman"/>
          <w:color w:val="auto"/>
          <w:sz w:val="24"/>
          <w:szCs w:val="24"/>
          <w:u w:val="single"/>
          <w:lang w:eastAsia="it-IT"/>
        </w:rPr>
      </w:pPr>
      <w:r w:rsidRPr="00347FFD">
        <w:rPr>
          <w:rFonts w:ascii="Times New Roman" w:hAnsi="Times New Roman" w:cs="Times New Roman"/>
          <w:i/>
          <w:color w:val="auto"/>
          <w:sz w:val="24"/>
          <w:szCs w:val="24"/>
          <w:u w:val="single"/>
          <w:lang w:eastAsia="it-IT"/>
        </w:rPr>
        <w:t>Fonti normative</w:t>
      </w:r>
    </w:p>
    <w:p w:rsidR="00347FFD" w:rsidRPr="00347FFD" w:rsidRDefault="00347FFD" w:rsidP="00347FFD">
      <w:pPr>
        <w:suppressAutoHyphens w:val="0"/>
        <w:spacing w:line="240" w:lineRule="auto"/>
        <w:jc w:val="both"/>
        <w:rPr>
          <w:rFonts w:ascii="Times New Roman" w:hAnsi="Times New Roman" w:cs="Times New Roman"/>
          <w:i/>
          <w:color w:val="auto"/>
          <w:sz w:val="24"/>
          <w:szCs w:val="24"/>
          <w:lang w:eastAsia="it-IT"/>
        </w:rPr>
      </w:pPr>
      <w:r w:rsidRPr="00347FFD">
        <w:rPr>
          <w:rFonts w:ascii="Times New Roman" w:hAnsi="Times New Roman" w:cs="Times New Roman"/>
          <w:i/>
          <w:color w:val="auto"/>
          <w:sz w:val="24"/>
          <w:szCs w:val="24"/>
          <w:lang w:eastAsia="it-IT"/>
        </w:rPr>
        <w:t>articolo 1, commi 4 lett. e), 5 lett. b), 10 lett. b) della legge 190/2012;</w:t>
      </w:r>
    </w:p>
    <w:p w:rsidR="00347FFD" w:rsidRPr="00347FFD" w:rsidRDefault="00347FFD" w:rsidP="00347FFD">
      <w:pPr>
        <w:suppressAutoHyphens w:val="0"/>
        <w:spacing w:line="240" w:lineRule="auto"/>
        <w:jc w:val="both"/>
        <w:rPr>
          <w:rFonts w:ascii="Times New Roman" w:hAnsi="Times New Roman" w:cs="Times New Roman"/>
          <w:i/>
          <w:color w:val="auto"/>
          <w:sz w:val="24"/>
          <w:szCs w:val="24"/>
          <w:lang w:eastAsia="it-IT"/>
        </w:rPr>
      </w:pPr>
      <w:r w:rsidRPr="00347FFD">
        <w:rPr>
          <w:rFonts w:ascii="Times New Roman" w:hAnsi="Times New Roman" w:cs="Times New Roman"/>
          <w:i/>
          <w:color w:val="auto"/>
          <w:sz w:val="24"/>
          <w:szCs w:val="24"/>
          <w:lang w:eastAsia="it-IT"/>
        </w:rPr>
        <w:t>art. 16, comma 1, lett. l-quater, del D.lgs 165/2001;</w:t>
      </w:r>
    </w:p>
    <w:p w:rsidR="00347FFD" w:rsidRPr="00347FFD" w:rsidRDefault="00347FFD" w:rsidP="00347FFD">
      <w:pPr>
        <w:suppressAutoHyphens w:val="0"/>
        <w:spacing w:line="240" w:lineRule="auto"/>
        <w:jc w:val="both"/>
        <w:rPr>
          <w:rFonts w:ascii="Times New Roman" w:hAnsi="Times New Roman" w:cs="Times New Roman"/>
          <w:i/>
          <w:color w:val="auto"/>
          <w:sz w:val="24"/>
          <w:szCs w:val="24"/>
          <w:lang w:eastAsia="it-IT"/>
        </w:rPr>
      </w:pP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b/>
          <w:color w:val="auto"/>
          <w:sz w:val="24"/>
          <w:szCs w:val="24"/>
          <w:lang w:eastAsia="it-IT"/>
        </w:rPr>
        <w:t>Descrizione della misura</w:t>
      </w:r>
    </w:p>
    <w:p w:rsidR="00347FFD" w:rsidRPr="00347FFD" w:rsidRDefault="00347FFD" w:rsidP="00347FFD">
      <w:pPr>
        <w:suppressAutoHyphens w:val="0"/>
        <w:spacing w:line="240" w:lineRule="auto"/>
        <w:ind w:firstLine="708"/>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 xml:space="preserve">Come precisato nelle disposizioni normative di riferimento e secondo quanto chiarito attraverso l’intesa raggiunta sul tema dalla Conferenza Unificata Stato Regioni Enti Locali il 24.7.2013, l’applicazione della misura riguardante la rotazione del personale è limitata alle aree a più elevato rischio di corruzione, quali esse risultano dal PTPC. </w:t>
      </w:r>
    </w:p>
    <w:p w:rsidR="004411A8" w:rsidRDefault="004411A8" w:rsidP="00347FFD">
      <w:pPr>
        <w:suppressAutoHyphens w:val="0"/>
        <w:spacing w:line="240" w:lineRule="auto"/>
        <w:ind w:firstLine="142"/>
        <w:jc w:val="both"/>
        <w:rPr>
          <w:rFonts w:ascii="Times New Roman" w:hAnsi="Times New Roman" w:cs="Times New Roman"/>
          <w:color w:val="auto"/>
          <w:sz w:val="24"/>
          <w:szCs w:val="24"/>
          <w:lang w:eastAsia="it-IT"/>
        </w:rPr>
      </w:pPr>
    </w:p>
    <w:p w:rsidR="00347FFD" w:rsidRPr="00347FFD" w:rsidRDefault="004411A8" w:rsidP="004411A8">
      <w:pPr>
        <w:suppressAutoHyphens w:val="0"/>
        <w:spacing w:line="240" w:lineRule="auto"/>
        <w:jc w:val="both"/>
        <w:rPr>
          <w:rFonts w:ascii="Times New Roman" w:hAnsi="Times New Roman" w:cs="Times New Roman"/>
          <w:b/>
          <w:color w:val="auto"/>
          <w:sz w:val="24"/>
          <w:szCs w:val="24"/>
          <w:lang w:eastAsia="it-IT"/>
        </w:rPr>
      </w:pPr>
      <w:r w:rsidRPr="00347FFD">
        <w:rPr>
          <w:rFonts w:ascii="Times New Roman" w:hAnsi="Times New Roman" w:cs="Times New Roman"/>
          <w:b/>
          <w:color w:val="auto"/>
          <w:sz w:val="24"/>
          <w:szCs w:val="24"/>
          <w:lang w:eastAsia="it-IT"/>
        </w:rPr>
        <w:t>ATTUAZIONE DELLA MISURA</w:t>
      </w:r>
    </w:p>
    <w:p w:rsidR="00347FFD" w:rsidRPr="00347FFD" w:rsidRDefault="00347FFD" w:rsidP="00347FFD">
      <w:pPr>
        <w:suppressAutoHyphens w:val="0"/>
        <w:spacing w:line="240" w:lineRule="auto"/>
        <w:ind w:firstLine="142"/>
        <w:jc w:val="both"/>
        <w:rPr>
          <w:rFonts w:ascii="Times New Roman" w:hAnsi="Times New Roman" w:cs="Times New Roman"/>
          <w:b/>
          <w:color w:val="auto"/>
          <w:sz w:val="24"/>
          <w:szCs w:val="24"/>
          <w:lang w:eastAsia="it-IT"/>
        </w:rPr>
      </w:pPr>
    </w:p>
    <w:p w:rsidR="00347FFD" w:rsidRPr="00347FFD" w:rsidRDefault="00347FFD" w:rsidP="004411A8">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Essendo l'ente di piccole dimensioni ed avendo quindi pochi dipendenti inquadrati nella categoria giuridica "D" , atta a poter ricevere l'incarico di P.O. ( posizione organizzativa) non si ritiene possibile, in linea generale, effettuare la rotazione delle P.O. fatte salve,</w:t>
      </w:r>
      <w:r w:rsidR="004411A8">
        <w:rPr>
          <w:rFonts w:ascii="Times New Roman" w:hAnsi="Times New Roman" w:cs="Times New Roman"/>
          <w:color w:val="auto"/>
          <w:sz w:val="24"/>
          <w:szCs w:val="24"/>
          <w:lang w:eastAsia="it-IT"/>
        </w:rPr>
        <w:t xml:space="preserve"> </w:t>
      </w:r>
      <w:r w:rsidRPr="00347FFD">
        <w:rPr>
          <w:rFonts w:ascii="Times New Roman" w:hAnsi="Times New Roman" w:cs="Times New Roman"/>
          <w:color w:val="auto"/>
          <w:sz w:val="24"/>
          <w:szCs w:val="24"/>
          <w:lang w:eastAsia="it-IT"/>
        </w:rPr>
        <w:t>ovviamente le competenze del Sindaco in merito alla nomina dei Responsabili dei servizi ( P.O.).</w:t>
      </w:r>
    </w:p>
    <w:p w:rsidR="00347FFD" w:rsidRPr="00347FFD" w:rsidRDefault="00347FFD" w:rsidP="00347FFD">
      <w:pPr>
        <w:suppressAutoHyphens w:val="0"/>
        <w:spacing w:line="240" w:lineRule="auto"/>
        <w:ind w:left="720"/>
        <w:jc w:val="both"/>
        <w:rPr>
          <w:rFonts w:ascii="Times New Roman" w:hAnsi="Times New Roman" w:cs="Times New Roman"/>
          <w:color w:val="auto"/>
          <w:sz w:val="24"/>
          <w:szCs w:val="24"/>
          <w:lang w:eastAsia="it-IT"/>
        </w:rPr>
      </w:pPr>
    </w:p>
    <w:p w:rsidR="00347FFD" w:rsidRPr="00347FFD" w:rsidRDefault="00347FFD" w:rsidP="004411A8">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lastRenderedPageBreak/>
        <w:t>La</w:t>
      </w:r>
      <w:r w:rsidRPr="00347FFD">
        <w:rPr>
          <w:rFonts w:ascii="Times New Roman" w:hAnsi="Times New Roman" w:cs="Times New Roman"/>
          <w:i/>
          <w:color w:val="auto"/>
          <w:sz w:val="24"/>
          <w:szCs w:val="24"/>
          <w:lang w:eastAsia="it-IT"/>
        </w:rPr>
        <w:t xml:space="preserve"> </w:t>
      </w:r>
      <w:r w:rsidRPr="00347FFD">
        <w:rPr>
          <w:rFonts w:ascii="Times New Roman" w:hAnsi="Times New Roman" w:cs="Times New Roman"/>
          <w:color w:val="auto"/>
          <w:sz w:val="24"/>
          <w:szCs w:val="24"/>
          <w:lang w:eastAsia="it-IT"/>
        </w:rPr>
        <w:t>Rotazione del personale sarà attuata in caso di avvio di procedimenti penali o disciplinari per fatti di natura corruttiva</w:t>
      </w:r>
      <w:r w:rsidR="004411A8">
        <w:rPr>
          <w:rFonts w:ascii="Times New Roman" w:hAnsi="Times New Roman" w:cs="Times New Roman"/>
          <w:color w:val="auto"/>
          <w:sz w:val="24"/>
          <w:szCs w:val="24"/>
          <w:lang w:eastAsia="it-IT"/>
        </w:rPr>
        <w:t>.</w:t>
      </w: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ab/>
      </w: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In base all’art. 16, comma 1, lett. l-</w:t>
      </w:r>
      <w:r w:rsidRPr="00347FFD">
        <w:rPr>
          <w:rFonts w:ascii="Times New Roman" w:hAnsi="Times New Roman" w:cs="Times New Roman"/>
          <w:i/>
          <w:color w:val="auto"/>
          <w:sz w:val="24"/>
          <w:szCs w:val="24"/>
          <w:lang w:eastAsia="it-IT"/>
        </w:rPr>
        <w:t>quater</w:t>
      </w:r>
      <w:r w:rsidRPr="00347FFD">
        <w:rPr>
          <w:rFonts w:ascii="Times New Roman" w:hAnsi="Times New Roman" w:cs="Times New Roman"/>
          <w:color w:val="auto"/>
          <w:sz w:val="24"/>
          <w:szCs w:val="24"/>
          <w:lang w:eastAsia="it-IT"/>
        </w:rPr>
        <w:t>, D.Lgs. 165/2001, inoltre, i dirigenti sono tenuti a provvedere con atto motivato alla rotazione del personale nei casi di avvio di procedimenti penali o disciplinari per condotte di natura corruttiva, in relazione alle attività</w:t>
      </w:r>
      <w:r w:rsidRPr="00347FFD">
        <w:rPr>
          <w:rFonts w:ascii="Times New Roman" w:hAnsi="Times New Roman" w:cs="Times New Roman"/>
          <w:color w:val="auto"/>
          <w:sz w:val="24"/>
          <w:szCs w:val="24"/>
        </w:rPr>
        <w:t xml:space="preserve"> </w:t>
      </w:r>
      <w:r w:rsidRPr="00347FFD">
        <w:rPr>
          <w:rFonts w:ascii="Times New Roman" w:hAnsi="Times New Roman" w:cs="Times New Roman"/>
          <w:color w:val="auto"/>
          <w:sz w:val="24"/>
          <w:szCs w:val="24"/>
          <w:lang w:eastAsia="it-IT"/>
        </w:rPr>
        <w:t xml:space="preserve">nell’ambito delle quali è più elevato il rischio corruzione. </w:t>
      </w:r>
    </w:p>
    <w:p w:rsidR="00347FFD" w:rsidRPr="00347FFD" w:rsidRDefault="00347FFD" w:rsidP="004411A8">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In caso di notizia formale di avvio di procedimento penale a carico di un dipendente e in caso di avvio di procedimento disciplinare per fatti di natura corruttiva, ferma restando la possibilità di adottare la sospensione del rapporto, l’amministrazione:</w:t>
      </w: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 xml:space="preserve">- per il personale dirigenziale procede con atto motivato alla revoca dell’incarico in essere ed al passaggio ad altro incarico ai sensi del combinato disposto dell’art. 16, comma 1, lett. l </w:t>
      </w:r>
      <w:r w:rsidRPr="00347FFD">
        <w:rPr>
          <w:rFonts w:ascii="Times New Roman" w:hAnsi="Times New Roman" w:cs="Times New Roman"/>
          <w:i/>
          <w:color w:val="auto"/>
          <w:sz w:val="24"/>
          <w:szCs w:val="24"/>
          <w:lang w:eastAsia="it-IT"/>
        </w:rPr>
        <w:t>quater</w:t>
      </w:r>
      <w:r w:rsidRPr="00347FFD">
        <w:rPr>
          <w:rFonts w:ascii="Times New Roman" w:hAnsi="Times New Roman" w:cs="Times New Roman"/>
          <w:color w:val="auto"/>
          <w:sz w:val="24"/>
          <w:szCs w:val="24"/>
          <w:lang w:eastAsia="it-IT"/>
        </w:rPr>
        <w:t xml:space="preserve">, e dell’art. 55 </w:t>
      </w:r>
      <w:r w:rsidRPr="00347FFD">
        <w:rPr>
          <w:rFonts w:ascii="Times New Roman" w:hAnsi="Times New Roman" w:cs="Times New Roman"/>
          <w:i/>
          <w:color w:val="auto"/>
          <w:sz w:val="24"/>
          <w:szCs w:val="24"/>
          <w:lang w:eastAsia="it-IT"/>
        </w:rPr>
        <w:t>ter</w:t>
      </w:r>
      <w:r w:rsidRPr="00347FFD">
        <w:rPr>
          <w:rFonts w:ascii="Times New Roman" w:hAnsi="Times New Roman" w:cs="Times New Roman"/>
          <w:color w:val="auto"/>
          <w:sz w:val="24"/>
          <w:szCs w:val="24"/>
          <w:lang w:eastAsia="it-IT"/>
        </w:rPr>
        <w:t xml:space="preserve">, comma 1, del d.lgs. n. 165 del 2001; </w:t>
      </w: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 xml:space="preserve">- per il personale non dirigenziale procede all’assegnazione ad altro servizio ai sensi del citato art. 16, comma 1, lett. l </w:t>
      </w:r>
      <w:r w:rsidRPr="00347FFD">
        <w:rPr>
          <w:rFonts w:ascii="Times New Roman" w:hAnsi="Times New Roman" w:cs="Times New Roman"/>
          <w:i/>
          <w:color w:val="auto"/>
          <w:sz w:val="24"/>
          <w:szCs w:val="24"/>
          <w:lang w:eastAsia="it-IT"/>
        </w:rPr>
        <w:t>quater</w:t>
      </w:r>
      <w:r w:rsidRPr="00347FFD">
        <w:rPr>
          <w:rFonts w:ascii="Times New Roman" w:hAnsi="Times New Roman" w:cs="Times New Roman"/>
          <w:color w:val="auto"/>
          <w:sz w:val="24"/>
          <w:szCs w:val="24"/>
          <w:lang w:eastAsia="it-IT"/>
        </w:rPr>
        <w:t>.</w:t>
      </w:r>
    </w:p>
    <w:p w:rsidR="00347FFD" w:rsidRPr="00347FFD" w:rsidRDefault="00347FFD" w:rsidP="00347FFD">
      <w:pPr>
        <w:suppressAutoHyphens w:val="0"/>
        <w:spacing w:line="240" w:lineRule="auto"/>
        <w:ind w:firstLine="708"/>
        <w:jc w:val="both"/>
        <w:rPr>
          <w:rFonts w:ascii="Times New Roman" w:hAnsi="Times New Roman" w:cs="Times New Roman"/>
          <w:color w:val="auto"/>
          <w:sz w:val="24"/>
          <w:szCs w:val="24"/>
          <w:lang w:eastAsia="it-IT"/>
        </w:rPr>
      </w:pPr>
    </w:p>
    <w:p w:rsidR="00347FFD" w:rsidRPr="00347FFD" w:rsidRDefault="00347FFD" w:rsidP="00347FFD">
      <w:pPr>
        <w:tabs>
          <w:tab w:val="left" w:pos="1291"/>
        </w:tabs>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 xml:space="preserve">Trattandosi di fattispecie di rilievo penalistico, in applicazione del principio di legalità e dei suoi corollari (determinatezza, tassatività, tipicità e divieto di analogia) la misura si intende applicabile limitatamente alle ipotesi in cui il procedimento penale o disciplinare riguardi il reato di corruzione </w:t>
      </w:r>
    </w:p>
    <w:p w:rsidR="00347FFD" w:rsidRPr="00347FFD" w:rsidRDefault="00347FFD" w:rsidP="00347FFD">
      <w:pPr>
        <w:suppressAutoHyphens w:val="0"/>
        <w:spacing w:line="240" w:lineRule="auto"/>
        <w:jc w:val="both"/>
        <w:rPr>
          <w:rFonts w:ascii="Times New Roman" w:hAnsi="Times New Roman" w:cs="Times New Roman"/>
          <w:color w:val="auto"/>
          <w:sz w:val="24"/>
          <w:szCs w:val="24"/>
          <w:lang w:eastAsia="it-IT"/>
        </w:rPr>
      </w:pPr>
    </w:p>
    <w:p w:rsidR="00347FFD" w:rsidRPr="00347FFD" w:rsidRDefault="00347FFD" w:rsidP="00347FFD">
      <w:pPr>
        <w:suppressAutoHyphens w:val="0"/>
        <w:spacing w:line="240" w:lineRule="auto"/>
        <w:rPr>
          <w:rFonts w:ascii="Times New Roman" w:hAnsi="Times New Roman" w:cs="Times New Roman"/>
          <w:b/>
          <w:color w:val="auto"/>
          <w:sz w:val="32"/>
          <w:szCs w:val="32"/>
          <w:lang w:eastAsia="it-IT"/>
        </w:rPr>
      </w:pPr>
      <w:r w:rsidRPr="00347FFD">
        <w:rPr>
          <w:rFonts w:ascii="Times New Roman" w:hAnsi="Times New Roman" w:cs="Times New Roman"/>
          <w:b/>
          <w:color w:val="auto"/>
          <w:sz w:val="32"/>
          <w:szCs w:val="32"/>
          <w:lang w:eastAsia="it-IT"/>
        </w:rPr>
        <w:t xml:space="preserve">9)   </w:t>
      </w:r>
      <w:r w:rsidRPr="00347FFD">
        <w:rPr>
          <w:rFonts w:ascii="Times New Roman" w:hAnsi="Times New Roman" w:cs="Times New Roman"/>
          <w:b/>
          <w:color w:val="auto"/>
          <w:sz w:val="28"/>
          <w:szCs w:val="28"/>
          <w:lang w:eastAsia="it-IT"/>
        </w:rPr>
        <w:t>TUTELA DEL SOGGETTO CHE SEGNALA ILLECITI</w:t>
      </w:r>
      <w:r w:rsidRPr="00347FFD">
        <w:rPr>
          <w:rFonts w:ascii="Times New Roman" w:hAnsi="Times New Roman" w:cs="Times New Roman"/>
          <w:b/>
          <w:color w:val="auto"/>
          <w:sz w:val="32"/>
          <w:szCs w:val="32"/>
          <w:lang w:eastAsia="it-IT"/>
        </w:rPr>
        <w:t xml:space="preserve"> </w:t>
      </w:r>
    </w:p>
    <w:p w:rsidR="00347FFD" w:rsidRPr="00347FFD" w:rsidRDefault="00347FFD" w:rsidP="00347FFD">
      <w:pPr>
        <w:spacing w:line="240" w:lineRule="auto"/>
        <w:jc w:val="both"/>
        <w:rPr>
          <w:rFonts w:ascii="Times New Roman" w:hAnsi="Times New Roman" w:cs="Times New Roman"/>
          <w:color w:val="auto"/>
          <w:sz w:val="24"/>
          <w:szCs w:val="24"/>
          <w:u w:val="single"/>
          <w:lang w:val="de-DE" w:eastAsia="it-IT"/>
        </w:rPr>
      </w:pPr>
      <w:r w:rsidRPr="00347FFD">
        <w:rPr>
          <w:rFonts w:ascii="Times New Roman" w:hAnsi="Times New Roman" w:cs="Times New Roman"/>
          <w:i/>
          <w:color w:val="auto"/>
          <w:sz w:val="24"/>
          <w:szCs w:val="24"/>
          <w:u w:val="single"/>
          <w:lang w:val="de-DE" w:eastAsia="it-IT"/>
        </w:rPr>
        <w:t>Fonti normative</w:t>
      </w:r>
    </w:p>
    <w:p w:rsidR="00347FFD" w:rsidRPr="00347FFD" w:rsidRDefault="00347FFD" w:rsidP="00347FFD">
      <w:pPr>
        <w:spacing w:line="240" w:lineRule="auto"/>
        <w:jc w:val="both"/>
        <w:rPr>
          <w:rFonts w:ascii="Times New Roman" w:hAnsi="Times New Roman" w:cs="Times New Roman"/>
          <w:i/>
          <w:color w:val="auto"/>
          <w:sz w:val="24"/>
          <w:szCs w:val="24"/>
          <w:lang w:val="de-DE" w:eastAsia="it-IT"/>
        </w:rPr>
      </w:pPr>
      <w:r w:rsidRPr="00347FFD">
        <w:rPr>
          <w:rFonts w:ascii="Times New Roman" w:hAnsi="Times New Roman" w:cs="Times New Roman"/>
          <w:i/>
          <w:color w:val="auto"/>
          <w:sz w:val="24"/>
          <w:szCs w:val="24"/>
          <w:lang w:val="de-DE" w:eastAsia="it-IT"/>
        </w:rPr>
        <w:t>Art.54 bis D.Lgs. 165/2001</w:t>
      </w:r>
    </w:p>
    <w:p w:rsidR="00347FFD" w:rsidRPr="00347FFD" w:rsidRDefault="00347FFD" w:rsidP="00347FFD">
      <w:pPr>
        <w:spacing w:line="240" w:lineRule="auto"/>
        <w:jc w:val="both"/>
        <w:rPr>
          <w:rFonts w:ascii="Times New Roman" w:hAnsi="Times New Roman" w:cs="Times New Roman"/>
          <w:color w:val="auto"/>
          <w:sz w:val="24"/>
          <w:szCs w:val="24"/>
          <w:lang w:eastAsia="it-IT"/>
        </w:rPr>
      </w:pPr>
    </w:p>
    <w:p w:rsidR="00347FFD" w:rsidRPr="00347FFD" w:rsidRDefault="00A672CF" w:rsidP="00347FFD">
      <w:pPr>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b/>
          <w:color w:val="auto"/>
          <w:sz w:val="24"/>
          <w:szCs w:val="24"/>
          <w:lang w:eastAsia="it-IT"/>
        </w:rPr>
        <w:t>DESCRIZIONE DELLA MISURA</w:t>
      </w:r>
    </w:p>
    <w:p w:rsidR="00347FFD" w:rsidRPr="00347FFD" w:rsidRDefault="00347FFD" w:rsidP="003D6CDA">
      <w:pPr>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 xml:space="preserve">Costituisce una misura che mira a consentire l’emersione dei fenomeni corruttivi. </w:t>
      </w:r>
    </w:p>
    <w:p w:rsidR="00347FFD" w:rsidRPr="00347FFD" w:rsidRDefault="00347FFD" w:rsidP="003D6CD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In base all’art. 54 </w:t>
      </w:r>
      <w:r w:rsidRPr="00347FFD">
        <w:rPr>
          <w:rFonts w:ascii="Times New Roman" w:hAnsi="Times New Roman" w:cs="Times New Roman"/>
          <w:i/>
          <w:color w:val="auto"/>
          <w:sz w:val="24"/>
          <w:szCs w:val="24"/>
        </w:rPr>
        <w:t>bis</w:t>
      </w:r>
      <w:r w:rsidRPr="00347FFD">
        <w:rPr>
          <w:rFonts w:ascii="Times New Roman" w:hAnsi="Times New Roman" w:cs="Times New Roman"/>
          <w:color w:val="auto"/>
          <w:sz w:val="24"/>
          <w:szCs w:val="24"/>
        </w:rPr>
        <w:t xml:space="preserve"> D.Lgs. 165/2001 (introdotto dalla L. 190/2012)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w:t>
      </w:r>
    </w:p>
    <w:p w:rsidR="00347FFD" w:rsidRPr="00347FFD" w:rsidRDefault="00347FFD" w:rsidP="003D6CD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La tutela del dipendente che segnala illeciti incontra ovviamente il limite rappresentato dai casi in cui la denuncia o la segnalazione integri i reati di calunnia o di diffamazione (con i connessi profili risarcitori).</w:t>
      </w:r>
    </w:p>
    <w:p w:rsidR="00347FFD" w:rsidRPr="00347FFD" w:rsidRDefault="00347FFD" w:rsidP="003D6CD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Nell'ambito del procedimento disciplinare, l'identità del segnalante non può essere rivelata, senza il suo consenso, sempre che la contestazione dell'addebito disciplinare sia fondata su accertamenti distinti e ulteriori rispetto alla segnalazione. </w:t>
      </w:r>
    </w:p>
    <w:p w:rsidR="00347FFD" w:rsidRPr="00347FFD" w:rsidRDefault="00347FFD" w:rsidP="003D6CD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Qualora la contestazione sia fondata, in tutto o in parte, sulla segnalazione, l'identità può essere rivelata ove la sua conoscenza sia assolutamente indispensabile per la difesa dell'incolpato. </w:t>
      </w:r>
    </w:p>
    <w:p w:rsidR="00347FFD" w:rsidRPr="00347FFD" w:rsidRDefault="00347FFD" w:rsidP="003D6CD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L'adozione di misure discriminatorie (e cioè, come precisato nel PNA, le azioni disciplinari ingiustificate, le molestie sul luogo di lavoro ed ogni altra forma di ritorsione che determini condizioni di lavoro intollerabili) è segnalata al Dipartimento della funzione pubblica, per i provvedimenti di competenza, dall'interessato o dalle organizzazioni sindacali maggiormente rappresentative nell'amministrazione. </w:t>
      </w:r>
    </w:p>
    <w:p w:rsidR="00347FFD" w:rsidRPr="00347FFD" w:rsidRDefault="00347FFD" w:rsidP="00AA294E">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La denuncia è sottratta al diritto di accesso previsto dagli articoli 22 e seguenti della legge 7 agosto 1990, n. 241, e successive modificazioni e dall’art. 10 D.Lgs. 267/2000.</w:t>
      </w:r>
    </w:p>
    <w:p w:rsidR="00347FFD" w:rsidRDefault="00347FFD" w:rsidP="00AA294E">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lastRenderedPageBreak/>
        <w:t>Si considerano rilevanti le segnalazioni riguardanti comportamenti oggettivamente illeciti o sintomatici di malfunzionamento e non eventuali e soggettive lamentele personali.</w:t>
      </w:r>
    </w:p>
    <w:p w:rsidR="00F57C5F" w:rsidRDefault="00C80B78" w:rsidP="00AA294E">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Verranno prese in considerazione e vagliate le segnalazioni che potranno pervenire da soggetti esterni dall’Amministrazione.</w:t>
      </w:r>
    </w:p>
    <w:p w:rsidR="0086226A" w:rsidRPr="0086226A" w:rsidRDefault="00C80B78" w:rsidP="0086226A">
      <w:pPr>
        <w:spacing w:line="240" w:lineRule="atLeast"/>
        <w:rPr>
          <w:rFonts w:ascii="Times New Roman" w:hAnsi="Times New Roman" w:cs="Times New Roman"/>
          <w:b/>
          <w:sz w:val="24"/>
          <w:szCs w:val="24"/>
        </w:rPr>
      </w:pPr>
      <w:r>
        <w:rPr>
          <w:rFonts w:ascii="Times New Roman" w:hAnsi="Times New Roman" w:cs="Times New Roman"/>
          <w:color w:val="auto"/>
          <w:sz w:val="24"/>
          <w:szCs w:val="24"/>
        </w:rPr>
        <w:t xml:space="preserve">Al presente piano </w:t>
      </w:r>
      <w:r w:rsidR="0086226A">
        <w:rPr>
          <w:rFonts w:ascii="Times New Roman" w:hAnsi="Times New Roman" w:cs="Times New Roman"/>
          <w:color w:val="auto"/>
          <w:sz w:val="24"/>
          <w:szCs w:val="24"/>
        </w:rPr>
        <w:t xml:space="preserve">viene inserito </w:t>
      </w:r>
      <w:r>
        <w:rPr>
          <w:rFonts w:ascii="Times New Roman" w:hAnsi="Times New Roman" w:cs="Times New Roman"/>
          <w:color w:val="auto"/>
          <w:sz w:val="24"/>
          <w:szCs w:val="24"/>
        </w:rPr>
        <w:t>sotto la voce allegato “C”</w:t>
      </w:r>
      <w:r w:rsidRPr="00C80B78">
        <w:rPr>
          <w:b/>
          <w:sz w:val="24"/>
          <w:szCs w:val="24"/>
        </w:rPr>
        <w:t xml:space="preserve"> </w:t>
      </w:r>
      <w:r w:rsidRPr="00C80B78">
        <w:rPr>
          <w:rFonts w:ascii="Times New Roman" w:hAnsi="Times New Roman" w:cs="Times New Roman"/>
          <w:b/>
          <w:sz w:val="24"/>
          <w:szCs w:val="24"/>
        </w:rPr>
        <w:t>MODELLO PER LA</w:t>
      </w:r>
      <w:r>
        <w:rPr>
          <w:rFonts w:ascii="Times New Roman" w:hAnsi="Times New Roman" w:cs="Times New Roman"/>
          <w:b/>
          <w:sz w:val="24"/>
          <w:szCs w:val="24"/>
        </w:rPr>
        <w:t xml:space="preserve"> SEGNALAZIONE DI </w:t>
      </w:r>
      <w:r w:rsidRPr="00C80B78">
        <w:rPr>
          <w:rFonts w:ascii="Times New Roman" w:hAnsi="Times New Roman" w:cs="Times New Roman"/>
          <w:b/>
          <w:sz w:val="24"/>
          <w:szCs w:val="24"/>
        </w:rPr>
        <w:t>CONDOTTE ILLECITE</w:t>
      </w:r>
      <w:r w:rsidR="0086226A">
        <w:rPr>
          <w:rFonts w:ascii="Times New Roman" w:hAnsi="Times New Roman" w:cs="Times New Roman"/>
          <w:b/>
          <w:sz w:val="24"/>
          <w:szCs w:val="24"/>
        </w:rPr>
        <w:t xml:space="preserve"> </w:t>
      </w:r>
      <w:r w:rsidR="0086226A" w:rsidRPr="0086226A">
        <w:rPr>
          <w:rFonts w:ascii="Times New Roman" w:hAnsi="Times New Roman" w:cs="Times New Roman"/>
          <w:sz w:val="24"/>
          <w:szCs w:val="24"/>
        </w:rPr>
        <w:t xml:space="preserve">e sotto la voce </w:t>
      </w:r>
      <w:r w:rsidR="0086226A">
        <w:rPr>
          <w:rFonts w:ascii="Times New Roman" w:hAnsi="Times New Roman" w:cs="Times New Roman"/>
          <w:sz w:val="24"/>
          <w:szCs w:val="24"/>
        </w:rPr>
        <w:t xml:space="preserve">allegato </w:t>
      </w:r>
      <w:r w:rsidR="0086226A" w:rsidRPr="0086226A">
        <w:rPr>
          <w:rFonts w:ascii="Times New Roman" w:hAnsi="Times New Roman" w:cs="Times New Roman"/>
          <w:sz w:val="24"/>
          <w:szCs w:val="24"/>
        </w:rPr>
        <w:t>“D”</w:t>
      </w:r>
      <w:r w:rsidR="0086226A">
        <w:rPr>
          <w:rFonts w:ascii="Times New Roman" w:hAnsi="Times New Roman" w:cs="Times New Roman"/>
          <w:b/>
          <w:sz w:val="24"/>
          <w:szCs w:val="24"/>
        </w:rPr>
        <w:t xml:space="preserve"> </w:t>
      </w:r>
      <w:r w:rsidR="0086226A" w:rsidRPr="0086226A">
        <w:rPr>
          <w:rFonts w:ascii="Times New Roman" w:hAnsi="Times New Roman" w:cs="Times New Roman"/>
          <w:b/>
          <w:sz w:val="24"/>
          <w:szCs w:val="24"/>
        </w:rPr>
        <w:t>SEGNALAZIONE DI CONDOTTE ILLECITE</w:t>
      </w:r>
      <w:r w:rsidR="0086226A">
        <w:rPr>
          <w:rFonts w:ascii="Times New Roman" w:hAnsi="Times New Roman" w:cs="Times New Roman"/>
          <w:b/>
          <w:sz w:val="24"/>
          <w:szCs w:val="24"/>
        </w:rPr>
        <w:t xml:space="preserve"> </w:t>
      </w:r>
      <w:r w:rsidR="00550CE7">
        <w:rPr>
          <w:rFonts w:ascii="Times New Roman" w:hAnsi="Times New Roman" w:cs="Times New Roman"/>
          <w:b/>
          <w:sz w:val="24"/>
          <w:szCs w:val="24"/>
        </w:rPr>
        <w:t xml:space="preserve">da parte dei dipendenti comunali </w:t>
      </w:r>
      <w:r w:rsidR="0086226A" w:rsidRPr="0086226A">
        <w:rPr>
          <w:rFonts w:ascii="Times New Roman" w:hAnsi="Times New Roman" w:cs="Times New Roman"/>
          <w:b/>
          <w:sz w:val="24"/>
          <w:szCs w:val="24"/>
        </w:rPr>
        <w:t xml:space="preserve">(c.d. </w:t>
      </w:r>
      <w:r w:rsidR="0086226A" w:rsidRPr="0086226A">
        <w:rPr>
          <w:rFonts w:ascii="Times New Roman" w:hAnsi="Times New Roman" w:cs="Times New Roman"/>
          <w:b/>
          <w:i/>
          <w:sz w:val="24"/>
          <w:szCs w:val="24"/>
        </w:rPr>
        <w:t>whistleblower</w:t>
      </w:r>
      <w:r w:rsidR="0086226A" w:rsidRPr="0086226A">
        <w:rPr>
          <w:rFonts w:ascii="Times New Roman" w:hAnsi="Times New Roman" w:cs="Times New Roman"/>
          <w:b/>
          <w:sz w:val="24"/>
          <w:szCs w:val="24"/>
        </w:rPr>
        <w:t>)</w:t>
      </w: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347FFD">
      <w:pPr>
        <w:suppressAutoHyphens w:val="0"/>
        <w:spacing w:line="240" w:lineRule="auto"/>
        <w:rPr>
          <w:rFonts w:ascii="Times New Roman" w:hAnsi="Times New Roman" w:cs="Times New Roman"/>
          <w:b/>
          <w:caps/>
          <w:color w:val="auto"/>
          <w:sz w:val="28"/>
          <w:szCs w:val="28"/>
        </w:rPr>
      </w:pPr>
      <w:r w:rsidRPr="00347FFD">
        <w:rPr>
          <w:rFonts w:ascii="Times New Roman" w:hAnsi="Times New Roman" w:cs="Times New Roman"/>
          <w:b/>
          <w:color w:val="auto"/>
          <w:sz w:val="32"/>
          <w:szCs w:val="32"/>
        </w:rPr>
        <w:t xml:space="preserve">10)   </w:t>
      </w:r>
      <w:r w:rsidRPr="00347FFD">
        <w:rPr>
          <w:rFonts w:ascii="Times New Roman" w:hAnsi="Times New Roman" w:cs="Times New Roman"/>
          <w:b/>
          <w:color w:val="auto"/>
          <w:sz w:val="28"/>
          <w:szCs w:val="28"/>
        </w:rPr>
        <w:t>FORMAZIONE DEL PERSONALE</w:t>
      </w:r>
    </w:p>
    <w:p w:rsidR="00347FFD" w:rsidRPr="00347FFD" w:rsidRDefault="00347FFD" w:rsidP="00347FFD">
      <w:pPr>
        <w:spacing w:line="240" w:lineRule="auto"/>
        <w:jc w:val="both"/>
        <w:rPr>
          <w:rFonts w:ascii="Times New Roman" w:hAnsi="Times New Roman" w:cs="Times New Roman"/>
          <w:color w:val="auto"/>
          <w:sz w:val="24"/>
          <w:szCs w:val="24"/>
          <w:u w:val="single"/>
          <w:lang w:eastAsia="it-IT"/>
        </w:rPr>
      </w:pPr>
      <w:r w:rsidRPr="00347FFD">
        <w:rPr>
          <w:rFonts w:ascii="Times New Roman" w:hAnsi="Times New Roman" w:cs="Times New Roman"/>
          <w:i/>
          <w:color w:val="auto"/>
          <w:sz w:val="24"/>
          <w:szCs w:val="24"/>
          <w:u w:val="single"/>
          <w:lang w:eastAsia="it-IT"/>
        </w:rPr>
        <w:t>Fonti normative</w:t>
      </w:r>
      <w:r w:rsidRPr="00347FFD">
        <w:rPr>
          <w:rFonts w:ascii="Times New Roman" w:hAnsi="Times New Roman" w:cs="Times New Roman"/>
          <w:color w:val="auto"/>
          <w:sz w:val="24"/>
          <w:szCs w:val="24"/>
          <w:u w:val="single"/>
          <w:lang w:eastAsia="it-IT"/>
        </w:rPr>
        <w:t xml:space="preserve"> </w:t>
      </w:r>
    </w:p>
    <w:p w:rsidR="00347FFD" w:rsidRPr="00347FFD" w:rsidRDefault="00347FFD" w:rsidP="00347FFD">
      <w:pPr>
        <w:spacing w:line="240" w:lineRule="auto"/>
        <w:jc w:val="both"/>
        <w:rPr>
          <w:rFonts w:ascii="Times New Roman" w:hAnsi="Times New Roman" w:cs="Times New Roman"/>
          <w:i/>
          <w:color w:val="auto"/>
          <w:sz w:val="24"/>
          <w:szCs w:val="24"/>
          <w:lang w:eastAsia="it-IT"/>
        </w:rPr>
      </w:pPr>
      <w:r w:rsidRPr="00347FFD">
        <w:rPr>
          <w:rFonts w:ascii="Times New Roman" w:hAnsi="Times New Roman" w:cs="Times New Roman"/>
          <w:i/>
          <w:color w:val="auto"/>
          <w:sz w:val="24"/>
          <w:szCs w:val="24"/>
          <w:lang w:eastAsia="it-IT"/>
        </w:rPr>
        <w:t>Articolo 1, commi 5, lett. b), 8, 10, lett. c), 11, L. 190/2012</w:t>
      </w:r>
    </w:p>
    <w:p w:rsidR="00347FFD" w:rsidRPr="00347FFD" w:rsidRDefault="00347FFD" w:rsidP="00347FFD">
      <w:pPr>
        <w:spacing w:line="240" w:lineRule="auto"/>
        <w:jc w:val="both"/>
        <w:rPr>
          <w:rFonts w:ascii="Times New Roman" w:hAnsi="Times New Roman" w:cs="Times New Roman"/>
          <w:i/>
          <w:color w:val="auto"/>
          <w:sz w:val="24"/>
          <w:szCs w:val="24"/>
          <w:lang w:eastAsia="it-IT"/>
        </w:rPr>
      </w:pPr>
      <w:r w:rsidRPr="00347FFD">
        <w:rPr>
          <w:rFonts w:ascii="Times New Roman" w:hAnsi="Times New Roman" w:cs="Times New Roman"/>
          <w:i/>
          <w:color w:val="auto"/>
          <w:sz w:val="24"/>
          <w:szCs w:val="24"/>
          <w:lang w:eastAsia="it-IT"/>
        </w:rPr>
        <w:t>Art.7 D.Lgs. 165/2001</w:t>
      </w:r>
    </w:p>
    <w:p w:rsidR="00347FFD" w:rsidRPr="00347FFD" w:rsidRDefault="00347FFD" w:rsidP="00347FFD">
      <w:pPr>
        <w:spacing w:line="240" w:lineRule="auto"/>
        <w:jc w:val="both"/>
        <w:rPr>
          <w:rFonts w:ascii="Times New Roman" w:hAnsi="Times New Roman" w:cs="Times New Roman"/>
          <w:i/>
          <w:color w:val="auto"/>
          <w:sz w:val="24"/>
          <w:szCs w:val="24"/>
          <w:lang w:eastAsia="it-IT"/>
        </w:rPr>
      </w:pPr>
      <w:r w:rsidRPr="00347FFD">
        <w:rPr>
          <w:rFonts w:ascii="Times New Roman" w:hAnsi="Times New Roman" w:cs="Times New Roman"/>
          <w:i/>
          <w:color w:val="auto"/>
          <w:sz w:val="24"/>
          <w:szCs w:val="24"/>
          <w:lang w:eastAsia="it-IT"/>
        </w:rPr>
        <w:t>DPR 70/2013</w:t>
      </w:r>
    </w:p>
    <w:p w:rsidR="00347FFD" w:rsidRPr="00347FFD" w:rsidRDefault="00347FFD" w:rsidP="00347FFD">
      <w:pPr>
        <w:spacing w:line="240" w:lineRule="auto"/>
        <w:jc w:val="both"/>
        <w:rPr>
          <w:rFonts w:ascii="Times New Roman" w:hAnsi="Times New Roman" w:cs="Times New Roman"/>
          <w:b/>
          <w:i/>
          <w:color w:val="auto"/>
          <w:sz w:val="24"/>
          <w:szCs w:val="24"/>
          <w:lang w:eastAsia="it-IT"/>
        </w:rPr>
      </w:pPr>
    </w:p>
    <w:p w:rsidR="00347FFD" w:rsidRPr="00347FFD" w:rsidRDefault="00347FFD" w:rsidP="00347FFD">
      <w:pPr>
        <w:spacing w:line="240" w:lineRule="auto"/>
        <w:jc w:val="both"/>
        <w:rPr>
          <w:rFonts w:ascii="Times New Roman" w:hAnsi="Times New Roman" w:cs="Times New Roman"/>
          <w:b/>
          <w:color w:val="auto"/>
          <w:sz w:val="24"/>
          <w:szCs w:val="24"/>
          <w:lang w:eastAsia="it-IT"/>
        </w:rPr>
      </w:pPr>
      <w:r w:rsidRPr="00347FFD">
        <w:rPr>
          <w:rFonts w:ascii="Times New Roman" w:hAnsi="Times New Roman" w:cs="Times New Roman"/>
          <w:b/>
          <w:color w:val="auto"/>
          <w:sz w:val="24"/>
          <w:szCs w:val="24"/>
          <w:lang w:eastAsia="it-IT"/>
        </w:rPr>
        <w:t>Descrizione della misura</w:t>
      </w:r>
    </w:p>
    <w:p w:rsidR="00347FFD" w:rsidRPr="00347FFD" w:rsidRDefault="00347FFD" w:rsidP="00347FFD">
      <w:pPr>
        <w:spacing w:line="240" w:lineRule="auto"/>
        <w:jc w:val="both"/>
        <w:rPr>
          <w:rFonts w:ascii="Times New Roman" w:hAnsi="Times New Roman" w:cs="Times New Roman"/>
          <w:b/>
          <w:color w:val="auto"/>
          <w:sz w:val="24"/>
          <w:szCs w:val="24"/>
          <w:lang w:eastAsia="it-IT"/>
        </w:rPr>
      </w:pPr>
    </w:p>
    <w:p w:rsidR="00347FFD" w:rsidRPr="00347FFD" w:rsidRDefault="00347FFD" w:rsidP="00347FFD">
      <w:pPr>
        <w:tabs>
          <w:tab w:val="left" w:pos="11199"/>
        </w:tabs>
        <w:spacing w:before="80" w:line="240" w:lineRule="auto"/>
        <w:ind w:right="-141"/>
        <w:jc w:val="both"/>
        <w:rPr>
          <w:rFonts w:ascii="Times New Roman" w:hAnsi="Times New Roman" w:cs="Times New Roman"/>
          <w:sz w:val="24"/>
          <w:szCs w:val="24"/>
        </w:rPr>
      </w:pPr>
      <w:r w:rsidRPr="00347FFD">
        <w:rPr>
          <w:rFonts w:ascii="Times New Roman" w:hAnsi="Times New Roman" w:cs="Times New Roman"/>
          <w:sz w:val="24"/>
          <w:szCs w:val="24"/>
        </w:rPr>
        <w:t>Il</w:t>
      </w:r>
      <w:r w:rsidRPr="00347FFD">
        <w:rPr>
          <w:rFonts w:ascii="Times New Roman" w:hAnsi="Times New Roman" w:cs="Times New Roman"/>
          <w:spacing w:val="9"/>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o</w:t>
      </w:r>
      <w:r w:rsidRPr="00347FFD">
        <w:rPr>
          <w:rFonts w:ascii="Times New Roman" w:hAnsi="Times New Roman" w:cs="Times New Roman"/>
          <w:spacing w:val="-3"/>
          <w:sz w:val="24"/>
          <w:szCs w:val="24"/>
        </w:rPr>
        <w:t>m</w:t>
      </w:r>
      <w:r w:rsidRPr="00347FFD">
        <w:rPr>
          <w:rFonts w:ascii="Times New Roman" w:hAnsi="Times New Roman" w:cs="Times New Roman"/>
          <w:spacing w:val="-8"/>
          <w:sz w:val="24"/>
          <w:szCs w:val="24"/>
        </w:rPr>
        <w:t>m</w:t>
      </w:r>
      <w:r w:rsidRPr="00347FFD">
        <w:rPr>
          <w:rFonts w:ascii="Times New Roman" w:hAnsi="Times New Roman" w:cs="Times New Roman"/>
          <w:sz w:val="24"/>
          <w:szCs w:val="24"/>
        </w:rPr>
        <w:t>a</w:t>
      </w:r>
      <w:r w:rsidRPr="00347FFD">
        <w:rPr>
          <w:rFonts w:ascii="Times New Roman" w:hAnsi="Times New Roman" w:cs="Times New Roman"/>
          <w:spacing w:val="5"/>
          <w:sz w:val="24"/>
          <w:szCs w:val="24"/>
        </w:rPr>
        <w:t xml:space="preserve"> </w:t>
      </w:r>
      <w:r w:rsidRPr="00347FFD">
        <w:rPr>
          <w:rFonts w:ascii="Times New Roman" w:hAnsi="Times New Roman" w:cs="Times New Roman"/>
          <w:sz w:val="24"/>
          <w:szCs w:val="24"/>
        </w:rPr>
        <w:t>8</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de</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2"/>
          <w:sz w:val="24"/>
          <w:szCs w:val="24"/>
        </w:rPr>
        <w:t>r</w:t>
      </w:r>
      <w:r w:rsidRPr="00347FFD">
        <w:rPr>
          <w:rFonts w:ascii="Times New Roman" w:hAnsi="Times New Roman" w:cs="Times New Roman"/>
          <w:sz w:val="24"/>
          <w:szCs w:val="24"/>
        </w:rPr>
        <w:t>t.</w:t>
      </w:r>
      <w:r w:rsidRPr="00347FFD">
        <w:rPr>
          <w:rFonts w:ascii="Times New Roman" w:hAnsi="Times New Roman" w:cs="Times New Roman"/>
          <w:spacing w:val="5"/>
          <w:sz w:val="24"/>
          <w:szCs w:val="24"/>
        </w:rPr>
        <w:t xml:space="preserve"> </w:t>
      </w:r>
      <w:r w:rsidRPr="00347FFD">
        <w:rPr>
          <w:rFonts w:ascii="Times New Roman" w:hAnsi="Times New Roman" w:cs="Times New Roman"/>
          <w:sz w:val="24"/>
          <w:szCs w:val="24"/>
        </w:rPr>
        <w:t xml:space="preserve">1 </w:t>
      </w:r>
      <w:r w:rsidRPr="00347FFD">
        <w:rPr>
          <w:rFonts w:ascii="Times New Roman" w:hAnsi="Times New Roman" w:cs="Times New Roman"/>
          <w:spacing w:val="1"/>
          <w:sz w:val="24"/>
          <w:szCs w:val="24"/>
        </w:rPr>
        <w:t>d</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L</w:t>
      </w:r>
      <w:r w:rsidRPr="00347FFD">
        <w:rPr>
          <w:rFonts w:ascii="Times New Roman" w:hAnsi="Times New Roman" w:cs="Times New Roman"/>
          <w:sz w:val="24"/>
          <w:szCs w:val="24"/>
        </w:rPr>
        <w:t>.</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1</w:t>
      </w:r>
      <w:r w:rsidRPr="00347FFD">
        <w:rPr>
          <w:rFonts w:ascii="Times New Roman" w:hAnsi="Times New Roman" w:cs="Times New Roman"/>
          <w:spacing w:val="1"/>
          <w:sz w:val="24"/>
          <w:szCs w:val="24"/>
        </w:rPr>
        <w:t>90</w:t>
      </w:r>
      <w:r w:rsidRPr="00347FFD">
        <w:rPr>
          <w:rFonts w:ascii="Times New Roman" w:hAnsi="Times New Roman" w:cs="Times New Roman"/>
          <w:sz w:val="24"/>
          <w:szCs w:val="24"/>
        </w:rPr>
        <w:t>/</w:t>
      </w:r>
      <w:r w:rsidRPr="00347FFD">
        <w:rPr>
          <w:rFonts w:ascii="Times New Roman" w:hAnsi="Times New Roman" w:cs="Times New Roman"/>
          <w:spacing w:val="1"/>
          <w:sz w:val="24"/>
          <w:szCs w:val="24"/>
        </w:rPr>
        <w:t>20</w:t>
      </w:r>
      <w:r w:rsidRPr="00347FFD">
        <w:rPr>
          <w:rFonts w:ascii="Times New Roman" w:hAnsi="Times New Roman" w:cs="Times New Roman"/>
          <w:spacing w:val="-4"/>
          <w:sz w:val="24"/>
          <w:szCs w:val="24"/>
        </w:rPr>
        <w:t>1</w:t>
      </w:r>
      <w:r w:rsidRPr="00347FFD">
        <w:rPr>
          <w:rFonts w:ascii="Times New Roman" w:hAnsi="Times New Roman" w:cs="Times New Roman"/>
          <w:sz w:val="24"/>
          <w:szCs w:val="24"/>
        </w:rPr>
        <w:t xml:space="preserve">2 </w:t>
      </w:r>
      <w:r w:rsidRPr="00347FFD">
        <w:rPr>
          <w:rFonts w:ascii="Times New Roman" w:hAnsi="Times New Roman" w:cs="Times New Roman"/>
          <w:spacing w:val="1"/>
          <w:sz w:val="24"/>
          <w:szCs w:val="24"/>
        </w:rPr>
        <w:t>pre</w:t>
      </w:r>
      <w:r w:rsidRPr="00347FFD">
        <w:rPr>
          <w:rFonts w:ascii="Times New Roman" w:hAnsi="Times New Roman" w:cs="Times New Roman"/>
          <w:sz w:val="24"/>
          <w:szCs w:val="24"/>
        </w:rPr>
        <w:t>v</w:t>
      </w:r>
      <w:r w:rsidRPr="00347FFD">
        <w:rPr>
          <w:rFonts w:ascii="Times New Roman" w:hAnsi="Times New Roman" w:cs="Times New Roman"/>
          <w:spacing w:val="1"/>
          <w:sz w:val="24"/>
          <w:szCs w:val="24"/>
        </w:rPr>
        <w:t>ed</w:t>
      </w:r>
      <w:r w:rsidRPr="00347FFD">
        <w:rPr>
          <w:rFonts w:ascii="Times New Roman" w:hAnsi="Times New Roman" w:cs="Times New Roman"/>
          <w:sz w:val="24"/>
          <w:szCs w:val="24"/>
        </w:rPr>
        <w:t xml:space="preserve">e </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pre</w:t>
      </w:r>
      <w:r w:rsidRPr="00347FFD">
        <w:rPr>
          <w:rFonts w:ascii="Times New Roman" w:hAnsi="Times New Roman" w:cs="Times New Roman"/>
          <w:sz w:val="24"/>
          <w:szCs w:val="24"/>
        </w:rPr>
        <w:t>s</w:t>
      </w:r>
      <w:r w:rsidRPr="00347FFD">
        <w:rPr>
          <w:rFonts w:ascii="Times New Roman" w:hAnsi="Times New Roman" w:cs="Times New Roman"/>
          <w:spacing w:val="-5"/>
          <w:sz w:val="24"/>
          <w:szCs w:val="24"/>
        </w:rPr>
        <w:t>s</w:t>
      </w:r>
      <w:r w:rsidRPr="00347FFD">
        <w:rPr>
          <w:rFonts w:ascii="Times New Roman" w:hAnsi="Times New Roman" w:cs="Times New Roman"/>
          <w:spacing w:val="1"/>
          <w:sz w:val="24"/>
          <w:szCs w:val="24"/>
        </w:rPr>
        <w:t>a</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en</w:t>
      </w:r>
      <w:r w:rsidRPr="00347FFD">
        <w:rPr>
          <w:rFonts w:ascii="Times New Roman" w:hAnsi="Times New Roman" w:cs="Times New Roman"/>
          <w:sz w:val="24"/>
          <w:szCs w:val="24"/>
        </w:rPr>
        <w:t>te</w:t>
      </w:r>
      <w:r w:rsidRPr="00347FFD">
        <w:rPr>
          <w:rFonts w:ascii="Times New Roman" w:hAnsi="Times New Roman" w:cs="Times New Roman"/>
          <w:spacing w:val="5"/>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h</w:t>
      </w:r>
      <w:r w:rsidRPr="00347FFD">
        <w:rPr>
          <w:rFonts w:ascii="Times New Roman" w:hAnsi="Times New Roman" w:cs="Times New Roman"/>
          <w:sz w:val="24"/>
          <w:szCs w:val="24"/>
        </w:rPr>
        <w: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an</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 xml:space="preserve">ta </w:t>
      </w:r>
      <w:r w:rsidRPr="00347FFD">
        <w:rPr>
          <w:rFonts w:ascii="Times New Roman" w:hAnsi="Times New Roman" w:cs="Times New Roman"/>
          <w:spacing w:val="1"/>
          <w:sz w:val="24"/>
          <w:szCs w:val="24"/>
        </w:rPr>
        <w:t>pre</w:t>
      </w:r>
      <w:r w:rsidRPr="00347FFD">
        <w:rPr>
          <w:rFonts w:ascii="Times New Roman" w:hAnsi="Times New Roman" w:cs="Times New Roman"/>
          <w:spacing w:val="-4"/>
          <w:sz w:val="24"/>
          <w:szCs w:val="24"/>
        </w:rPr>
        <w:t>d</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po</w:t>
      </w:r>
      <w:r w:rsidRPr="00347FFD">
        <w:rPr>
          <w:rFonts w:ascii="Times New Roman" w:hAnsi="Times New Roman" w:cs="Times New Roman"/>
          <w:spacing w:val="-5"/>
          <w:sz w:val="24"/>
          <w:szCs w:val="24"/>
        </w:rPr>
        <w:t>s</w:t>
      </w:r>
      <w:r w:rsidRPr="00347FFD">
        <w:rPr>
          <w:rFonts w:ascii="Times New Roman" w:hAnsi="Times New Roman" w:cs="Times New Roman"/>
          <w:spacing w:val="4"/>
          <w:sz w:val="24"/>
          <w:szCs w:val="24"/>
        </w:rPr>
        <w:t>i</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w:t>
      </w:r>
      <w:r w:rsidRPr="00347FFD">
        <w:rPr>
          <w:rFonts w:ascii="Times New Roman" w:hAnsi="Times New Roman" w:cs="Times New Roman"/>
          <w:spacing w:val="-4"/>
          <w:sz w:val="24"/>
          <w:szCs w:val="24"/>
        </w:rPr>
        <w:t>n</w:t>
      </w:r>
      <w:r w:rsidRPr="00347FFD">
        <w:rPr>
          <w:rFonts w:ascii="Times New Roman" w:hAnsi="Times New Roman" w:cs="Times New Roman"/>
          <w:sz w:val="24"/>
          <w:szCs w:val="24"/>
        </w:rPr>
        <w:t>e</w:t>
      </w:r>
      <w:r w:rsidRPr="00347FFD">
        <w:rPr>
          <w:rFonts w:ascii="Times New Roman" w:hAnsi="Times New Roman" w:cs="Times New Roman"/>
          <w:spacing w:val="11"/>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14"/>
          <w:sz w:val="24"/>
          <w:szCs w:val="24"/>
        </w:rPr>
        <w:t xml:space="preserve"> </w:t>
      </w:r>
      <w:r w:rsidRPr="00347FFD">
        <w:rPr>
          <w:rFonts w:ascii="Times New Roman" w:hAnsi="Times New Roman" w:cs="Times New Roman"/>
          <w:spacing w:val="1"/>
          <w:sz w:val="24"/>
          <w:szCs w:val="24"/>
        </w:rPr>
        <w:t>p</w:t>
      </w:r>
      <w:r w:rsidRPr="00347FFD">
        <w:rPr>
          <w:rFonts w:ascii="Times New Roman" w:hAnsi="Times New Roman" w:cs="Times New Roman"/>
          <w:spacing w:val="4"/>
          <w:sz w:val="24"/>
          <w:szCs w:val="24"/>
        </w:rPr>
        <w:t>i</w:t>
      </w:r>
      <w:r w:rsidRPr="00347FFD">
        <w:rPr>
          <w:rFonts w:ascii="Times New Roman" w:hAnsi="Times New Roman" w:cs="Times New Roman"/>
          <w:spacing w:val="-4"/>
          <w:sz w:val="24"/>
          <w:szCs w:val="24"/>
        </w:rPr>
        <w:t>a</w:t>
      </w:r>
      <w:r w:rsidRPr="00347FFD">
        <w:rPr>
          <w:rFonts w:ascii="Times New Roman" w:hAnsi="Times New Roman" w:cs="Times New Roman"/>
          <w:spacing w:val="1"/>
          <w:sz w:val="24"/>
          <w:szCs w:val="24"/>
        </w:rPr>
        <w:t>n</w:t>
      </w:r>
      <w:r w:rsidRPr="00347FFD">
        <w:rPr>
          <w:rFonts w:ascii="Times New Roman" w:hAnsi="Times New Roman" w:cs="Times New Roman"/>
          <w:sz w:val="24"/>
          <w:szCs w:val="24"/>
        </w:rPr>
        <w:t>o</w:t>
      </w:r>
      <w:r w:rsidRPr="00347FFD">
        <w:rPr>
          <w:rFonts w:ascii="Times New Roman" w:hAnsi="Times New Roman" w:cs="Times New Roman"/>
          <w:spacing w:val="11"/>
          <w:sz w:val="24"/>
          <w:szCs w:val="24"/>
        </w:rPr>
        <w:t xml:space="preserve"> </w:t>
      </w:r>
      <w:r w:rsidRPr="00347FFD">
        <w:rPr>
          <w:rFonts w:ascii="Times New Roman" w:hAnsi="Times New Roman" w:cs="Times New Roman"/>
          <w:sz w:val="24"/>
          <w:szCs w:val="24"/>
        </w:rPr>
        <w:t>e</w:t>
      </w:r>
      <w:r w:rsidRPr="00347FFD">
        <w:rPr>
          <w:rFonts w:ascii="Times New Roman" w:hAnsi="Times New Roman" w:cs="Times New Roman"/>
          <w:spacing w:val="11"/>
          <w:sz w:val="24"/>
          <w:szCs w:val="24"/>
        </w:rPr>
        <w:t xml:space="preserve"> </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 xml:space="preserve">a </w:t>
      </w:r>
      <w:r w:rsidRPr="00347FFD">
        <w:rPr>
          <w:rFonts w:ascii="Times New Roman" w:hAnsi="Times New Roman" w:cs="Times New Roman"/>
          <w:b/>
          <w:bCs/>
          <w:spacing w:val="-2"/>
          <w:sz w:val="24"/>
          <w:szCs w:val="24"/>
          <w:u w:val="thick" w:color="000000"/>
        </w:rPr>
        <w:t>m</w:t>
      </w:r>
      <w:r w:rsidRPr="00347FFD">
        <w:rPr>
          <w:rFonts w:ascii="Times New Roman" w:hAnsi="Times New Roman" w:cs="Times New Roman"/>
          <w:b/>
          <w:bCs/>
          <w:spacing w:val="1"/>
          <w:sz w:val="24"/>
          <w:szCs w:val="24"/>
          <w:u w:val="thick" w:color="000000"/>
        </w:rPr>
        <w:t>a</w:t>
      </w:r>
      <w:r w:rsidRPr="00347FFD">
        <w:rPr>
          <w:rFonts w:ascii="Times New Roman" w:hAnsi="Times New Roman" w:cs="Times New Roman"/>
          <w:b/>
          <w:bCs/>
          <w:spacing w:val="-3"/>
          <w:sz w:val="24"/>
          <w:szCs w:val="24"/>
          <w:u w:val="thick" w:color="000000"/>
        </w:rPr>
        <w:t>n</w:t>
      </w:r>
      <w:r w:rsidRPr="00347FFD">
        <w:rPr>
          <w:rFonts w:ascii="Times New Roman" w:hAnsi="Times New Roman" w:cs="Times New Roman"/>
          <w:b/>
          <w:bCs/>
          <w:spacing w:val="1"/>
          <w:sz w:val="24"/>
          <w:szCs w:val="24"/>
          <w:u w:val="thick" w:color="000000"/>
        </w:rPr>
        <w:t>cat</w:t>
      </w:r>
      <w:r w:rsidRPr="00347FFD">
        <w:rPr>
          <w:rFonts w:ascii="Times New Roman" w:hAnsi="Times New Roman" w:cs="Times New Roman"/>
          <w:b/>
          <w:bCs/>
          <w:sz w:val="24"/>
          <w:szCs w:val="24"/>
          <w:u w:val="thick" w:color="000000"/>
        </w:rPr>
        <w:t>a</w:t>
      </w:r>
      <w:r w:rsidRPr="00347FFD">
        <w:rPr>
          <w:rFonts w:ascii="Times New Roman" w:hAnsi="Times New Roman" w:cs="Times New Roman"/>
          <w:b/>
          <w:bCs/>
          <w:spacing w:val="11"/>
          <w:sz w:val="24"/>
          <w:szCs w:val="24"/>
          <w:u w:val="thick" w:color="000000"/>
        </w:rPr>
        <w:t xml:space="preserve"> </w:t>
      </w:r>
      <w:r w:rsidRPr="00347FFD">
        <w:rPr>
          <w:rFonts w:ascii="Times New Roman" w:hAnsi="Times New Roman" w:cs="Times New Roman"/>
          <w:b/>
          <w:bCs/>
          <w:spacing w:val="-4"/>
          <w:sz w:val="24"/>
          <w:szCs w:val="24"/>
          <w:u w:val="thick" w:color="000000"/>
        </w:rPr>
        <w:t>a</w:t>
      </w:r>
      <w:r w:rsidRPr="00347FFD">
        <w:rPr>
          <w:rFonts w:ascii="Times New Roman" w:hAnsi="Times New Roman" w:cs="Times New Roman"/>
          <w:b/>
          <w:bCs/>
          <w:spacing w:val="2"/>
          <w:sz w:val="24"/>
          <w:szCs w:val="24"/>
          <w:u w:val="thick" w:color="000000"/>
        </w:rPr>
        <w:t>do</w:t>
      </w:r>
      <w:r w:rsidRPr="00347FFD">
        <w:rPr>
          <w:rFonts w:ascii="Times New Roman" w:hAnsi="Times New Roman" w:cs="Times New Roman"/>
          <w:b/>
          <w:bCs/>
          <w:spacing w:val="-5"/>
          <w:sz w:val="24"/>
          <w:szCs w:val="24"/>
          <w:u w:val="thick" w:color="000000"/>
        </w:rPr>
        <w:t>z</w:t>
      </w:r>
      <w:r w:rsidRPr="00347FFD">
        <w:rPr>
          <w:rFonts w:ascii="Times New Roman" w:hAnsi="Times New Roman" w:cs="Times New Roman"/>
          <w:b/>
          <w:bCs/>
          <w:sz w:val="24"/>
          <w:szCs w:val="24"/>
          <w:u w:val="thick" w:color="000000"/>
        </w:rPr>
        <w:t>i</w:t>
      </w:r>
      <w:r w:rsidRPr="00347FFD">
        <w:rPr>
          <w:rFonts w:ascii="Times New Roman" w:hAnsi="Times New Roman" w:cs="Times New Roman"/>
          <w:b/>
          <w:bCs/>
          <w:spacing w:val="2"/>
          <w:sz w:val="24"/>
          <w:szCs w:val="24"/>
          <w:u w:val="thick" w:color="000000"/>
        </w:rPr>
        <w:t>o</w:t>
      </w:r>
      <w:r w:rsidRPr="00347FFD">
        <w:rPr>
          <w:rFonts w:ascii="Times New Roman" w:hAnsi="Times New Roman" w:cs="Times New Roman"/>
          <w:b/>
          <w:bCs/>
          <w:spacing w:val="-3"/>
          <w:sz w:val="24"/>
          <w:szCs w:val="24"/>
          <w:u w:val="thick" w:color="000000"/>
        </w:rPr>
        <w:t>n</w:t>
      </w:r>
      <w:r w:rsidRPr="00347FFD">
        <w:rPr>
          <w:rFonts w:ascii="Times New Roman" w:hAnsi="Times New Roman" w:cs="Times New Roman"/>
          <w:b/>
          <w:bCs/>
          <w:sz w:val="24"/>
          <w:szCs w:val="24"/>
          <w:u w:val="thick" w:color="000000"/>
        </w:rPr>
        <w:t>e</w:t>
      </w:r>
      <w:r w:rsidRPr="00347FFD">
        <w:rPr>
          <w:rFonts w:ascii="Times New Roman" w:hAnsi="Times New Roman" w:cs="Times New Roman"/>
          <w:b/>
          <w:bCs/>
          <w:spacing w:val="11"/>
          <w:sz w:val="24"/>
          <w:szCs w:val="24"/>
          <w:u w:val="thick" w:color="000000"/>
        </w:rPr>
        <w:t xml:space="preserve"> </w:t>
      </w:r>
      <w:r w:rsidRPr="00347FFD">
        <w:rPr>
          <w:rFonts w:ascii="Times New Roman" w:hAnsi="Times New Roman" w:cs="Times New Roman"/>
          <w:b/>
          <w:bCs/>
          <w:spacing w:val="2"/>
          <w:sz w:val="24"/>
          <w:szCs w:val="24"/>
          <w:u w:val="thick" w:color="000000"/>
        </w:rPr>
        <w:t>d</w:t>
      </w:r>
      <w:r w:rsidRPr="00347FFD">
        <w:rPr>
          <w:rFonts w:ascii="Times New Roman" w:hAnsi="Times New Roman" w:cs="Times New Roman"/>
          <w:b/>
          <w:bCs/>
          <w:spacing w:val="1"/>
          <w:sz w:val="24"/>
          <w:szCs w:val="24"/>
          <w:u w:val="thick" w:color="000000"/>
        </w:rPr>
        <w:t>e</w:t>
      </w:r>
      <w:r w:rsidRPr="00347FFD">
        <w:rPr>
          <w:rFonts w:ascii="Times New Roman" w:hAnsi="Times New Roman" w:cs="Times New Roman"/>
          <w:b/>
          <w:bCs/>
          <w:sz w:val="24"/>
          <w:szCs w:val="24"/>
          <w:u w:val="thick" w:color="000000"/>
        </w:rPr>
        <w:t>l</w:t>
      </w:r>
      <w:r w:rsidRPr="00347FFD">
        <w:rPr>
          <w:rFonts w:ascii="Times New Roman" w:hAnsi="Times New Roman" w:cs="Times New Roman"/>
          <w:b/>
          <w:bCs/>
          <w:spacing w:val="1"/>
          <w:sz w:val="24"/>
          <w:szCs w:val="24"/>
          <w:u w:val="thick" w:color="000000"/>
        </w:rPr>
        <w:t>l</w:t>
      </w:r>
      <w:r w:rsidRPr="00347FFD">
        <w:rPr>
          <w:rFonts w:ascii="Times New Roman" w:hAnsi="Times New Roman" w:cs="Times New Roman"/>
          <w:b/>
          <w:bCs/>
          <w:sz w:val="24"/>
          <w:szCs w:val="24"/>
          <w:u w:val="thick" w:color="000000"/>
        </w:rPr>
        <w:t>e</w:t>
      </w:r>
      <w:r w:rsidRPr="00347FFD">
        <w:rPr>
          <w:rFonts w:ascii="Times New Roman" w:hAnsi="Times New Roman" w:cs="Times New Roman"/>
          <w:b/>
          <w:bCs/>
          <w:spacing w:val="11"/>
          <w:sz w:val="24"/>
          <w:szCs w:val="24"/>
          <w:u w:val="thick" w:color="000000"/>
        </w:rPr>
        <w:t xml:space="preserve"> </w:t>
      </w:r>
      <w:r w:rsidRPr="00347FFD">
        <w:rPr>
          <w:rFonts w:ascii="Times New Roman" w:hAnsi="Times New Roman" w:cs="Times New Roman"/>
          <w:b/>
          <w:bCs/>
          <w:spacing w:val="2"/>
          <w:sz w:val="24"/>
          <w:szCs w:val="24"/>
          <w:u w:val="thick" w:color="000000"/>
        </w:rPr>
        <w:t>p</w:t>
      </w:r>
      <w:r w:rsidRPr="00347FFD">
        <w:rPr>
          <w:rFonts w:ascii="Times New Roman" w:hAnsi="Times New Roman" w:cs="Times New Roman"/>
          <w:b/>
          <w:bCs/>
          <w:spacing w:val="-2"/>
          <w:sz w:val="24"/>
          <w:szCs w:val="24"/>
          <w:u w:val="thick" w:color="000000"/>
        </w:rPr>
        <w:t>r</w:t>
      </w:r>
      <w:r w:rsidRPr="00347FFD">
        <w:rPr>
          <w:rFonts w:ascii="Times New Roman" w:hAnsi="Times New Roman" w:cs="Times New Roman"/>
          <w:b/>
          <w:bCs/>
          <w:spacing w:val="2"/>
          <w:sz w:val="24"/>
          <w:szCs w:val="24"/>
          <w:u w:val="thick" w:color="000000"/>
        </w:rPr>
        <w:t>o</w:t>
      </w:r>
      <w:r w:rsidRPr="00347FFD">
        <w:rPr>
          <w:rFonts w:ascii="Times New Roman" w:hAnsi="Times New Roman" w:cs="Times New Roman"/>
          <w:b/>
          <w:bCs/>
          <w:spacing w:val="1"/>
          <w:sz w:val="24"/>
          <w:szCs w:val="24"/>
          <w:u w:val="thick" w:color="000000"/>
        </w:rPr>
        <w:t>c</w:t>
      </w:r>
      <w:r w:rsidRPr="00347FFD">
        <w:rPr>
          <w:rFonts w:ascii="Times New Roman" w:hAnsi="Times New Roman" w:cs="Times New Roman"/>
          <w:b/>
          <w:bCs/>
          <w:spacing w:val="-4"/>
          <w:sz w:val="24"/>
          <w:szCs w:val="24"/>
          <w:u w:val="thick" w:color="000000"/>
        </w:rPr>
        <w:t>e</w:t>
      </w:r>
      <w:r w:rsidRPr="00347FFD">
        <w:rPr>
          <w:rFonts w:ascii="Times New Roman" w:hAnsi="Times New Roman" w:cs="Times New Roman"/>
          <w:b/>
          <w:bCs/>
          <w:spacing w:val="2"/>
          <w:sz w:val="24"/>
          <w:szCs w:val="24"/>
          <w:u w:val="thick" w:color="000000"/>
        </w:rPr>
        <w:t>d</w:t>
      </w:r>
      <w:r w:rsidRPr="00347FFD">
        <w:rPr>
          <w:rFonts w:ascii="Times New Roman" w:hAnsi="Times New Roman" w:cs="Times New Roman"/>
          <w:b/>
          <w:bCs/>
          <w:spacing w:val="-3"/>
          <w:sz w:val="24"/>
          <w:szCs w:val="24"/>
          <w:u w:val="thick" w:color="000000"/>
        </w:rPr>
        <w:t>u</w:t>
      </w:r>
      <w:r w:rsidRPr="00347FFD">
        <w:rPr>
          <w:rFonts w:ascii="Times New Roman" w:hAnsi="Times New Roman" w:cs="Times New Roman"/>
          <w:b/>
          <w:bCs/>
          <w:spacing w:val="-2"/>
          <w:sz w:val="24"/>
          <w:szCs w:val="24"/>
          <w:u w:val="thick" w:color="000000"/>
        </w:rPr>
        <w:t>r</w:t>
      </w:r>
      <w:r w:rsidRPr="00347FFD">
        <w:rPr>
          <w:rFonts w:ascii="Times New Roman" w:hAnsi="Times New Roman" w:cs="Times New Roman"/>
          <w:b/>
          <w:bCs/>
          <w:sz w:val="24"/>
          <w:szCs w:val="24"/>
          <w:u w:val="thick" w:color="000000"/>
        </w:rPr>
        <w:t>e</w:t>
      </w:r>
      <w:r w:rsidRPr="00347FFD">
        <w:rPr>
          <w:rFonts w:ascii="Times New Roman" w:hAnsi="Times New Roman" w:cs="Times New Roman"/>
          <w:b/>
          <w:bCs/>
          <w:spacing w:val="11"/>
          <w:sz w:val="24"/>
          <w:szCs w:val="24"/>
          <w:u w:val="thick" w:color="000000"/>
        </w:rPr>
        <w:t xml:space="preserve"> </w:t>
      </w:r>
      <w:r w:rsidRPr="00347FFD">
        <w:rPr>
          <w:rFonts w:ascii="Times New Roman" w:hAnsi="Times New Roman" w:cs="Times New Roman"/>
          <w:b/>
          <w:bCs/>
          <w:spacing w:val="2"/>
          <w:sz w:val="24"/>
          <w:szCs w:val="24"/>
          <w:u w:val="thick" w:color="000000"/>
        </w:rPr>
        <w:t>p</w:t>
      </w:r>
      <w:r w:rsidRPr="00347FFD">
        <w:rPr>
          <w:rFonts w:ascii="Times New Roman" w:hAnsi="Times New Roman" w:cs="Times New Roman"/>
          <w:b/>
          <w:bCs/>
          <w:spacing w:val="1"/>
          <w:sz w:val="24"/>
          <w:szCs w:val="24"/>
          <w:u w:val="thick" w:color="000000"/>
        </w:rPr>
        <w:t>e</w:t>
      </w:r>
      <w:r w:rsidRPr="00347FFD">
        <w:rPr>
          <w:rFonts w:ascii="Times New Roman" w:hAnsi="Times New Roman" w:cs="Times New Roman"/>
          <w:b/>
          <w:bCs/>
          <w:sz w:val="24"/>
          <w:szCs w:val="24"/>
          <w:u w:val="thick" w:color="000000"/>
        </w:rPr>
        <w:t>r</w:t>
      </w:r>
      <w:r w:rsidRPr="00347FFD">
        <w:rPr>
          <w:rFonts w:ascii="Times New Roman" w:hAnsi="Times New Roman" w:cs="Times New Roman"/>
          <w:b/>
          <w:bCs/>
          <w:spacing w:val="8"/>
          <w:sz w:val="24"/>
          <w:szCs w:val="24"/>
          <w:u w:val="thick" w:color="000000"/>
        </w:rPr>
        <w:t xml:space="preserve"> </w:t>
      </w:r>
      <w:r w:rsidRPr="00347FFD">
        <w:rPr>
          <w:rFonts w:ascii="Times New Roman" w:hAnsi="Times New Roman" w:cs="Times New Roman"/>
          <w:b/>
          <w:bCs/>
          <w:sz w:val="24"/>
          <w:szCs w:val="24"/>
          <w:u w:val="thick" w:color="000000"/>
        </w:rPr>
        <w:t>la</w:t>
      </w:r>
      <w:r w:rsidRPr="00347FFD">
        <w:rPr>
          <w:rFonts w:ascii="Times New Roman" w:hAnsi="Times New Roman" w:cs="Times New Roman"/>
          <w:b/>
          <w:bCs/>
          <w:spacing w:val="11"/>
          <w:sz w:val="24"/>
          <w:szCs w:val="24"/>
          <w:u w:val="thick" w:color="000000"/>
        </w:rPr>
        <w:t xml:space="preserve"> </w:t>
      </w:r>
      <w:r w:rsidRPr="00347FFD">
        <w:rPr>
          <w:rFonts w:ascii="Times New Roman" w:hAnsi="Times New Roman" w:cs="Times New Roman"/>
          <w:b/>
          <w:bCs/>
          <w:spacing w:val="1"/>
          <w:sz w:val="24"/>
          <w:szCs w:val="24"/>
          <w:u w:val="thick" w:color="000000"/>
        </w:rPr>
        <w:t>se</w:t>
      </w:r>
      <w:r w:rsidRPr="00347FFD">
        <w:rPr>
          <w:rFonts w:ascii="Times New Roman" w:hAnsi="Times New Roman" w:cs="Times New Roman"/>
          <w:b/>
          <w:bCs/>
          <w:sz w:val="24"/>
          <w:szCs w:val="24"/>
          <w:u w:val="thick" w:color="000000"/>
        </w:rPr>
        <w:t>l</w:t>
      </w:r>
      <w:r w:rsidRPr="00347FFD">
        <w:rPr>
          <w:rFonts w:ascii="Times New Roman" w:hAnsi="Times New Roman" w:cs="Times New Roman"/>
          <w:b/>
          <w:bCs/>
          <w:spacing w:val="1"/>
          <w:sz w:val="24"/>
          <w:szCs w:val="24"/>
          <w:u w:val="thick" w:color="000000"/>
        </w:rPr>
        <w:t>e</w:t>
      </w:r>
      <w:r w:rsidRPr="00347FFD">
        <w:rPr>
          <w:rFonts w:ascii="Times New Roman" w:hAnsi="Times New Roman" w:cs="Times New Roman"/>
          <w:b/>
          <w:bCs/>
          <w:sz w:val="24"/>
          <w:szCs w:val="24"/>
          <w:u w:val="thick" w:color="000000"/>
        </w:rPr>
        <w:t>zi</w:t>
      </w:r>
      <w:r w:rsidRPr="00347FFD">
        <w:rPr>
          <w:rFonts w:ascii="Times New Roman" w:hAnsi="Times New Roman" w:cs="Times New Roman"/>
          <w:b/>
          <w:bCs/>
          <w:spacing w:val="2"/>
          <w:sz w:val="24"/>
          <w:szCs w:val="24"/>
          <w:u w:val="thick" w:color="000000"/>
        </w:rPr>
        <w:t>o</w:t>
      </w:r>
      <w:r w:rsidRPr="00347FFD">
        <w:rPr>
          <w:rFonts w:ascii="Times New Roman" w:hAnsi="Times New Roman" w:cs="Times New Roman"/>
          <w:b/>
          <w:bCs/>
          <w:spacing w:val="-3"/>
          <w:sz w:val="24"/>
          <w:szCs w:val="24"/>
          <w:u w:val="thick" w:color="000000"/>
        </w:rPr>
        <w:t>n</w:t>
      </w:r>
      <w:r w:rsidRPr="00347FFD">
        <w:rPr>
          <w:rFonts w:ascii="Times New Roman" w:hAnsi="Times New Roman" w:cs="Times New Roman"/>
          <w:b/>
          <w:bCs/>
          <w:sz w:val="24"/>
          <w:szCs w:val="24"/>
          <w:u w:val="thick" w:color="000000"/>
        </w:rPr>
        <w:t>e</w:t>
      </w:r>
      <w:r w:rsidRPr="00347FFD">
        <w:rPr>
          <w:rFonts w:ascii="Times New Roman" w:hAnsi="Times New Roman" w:cs="Times New Roman"/>
          <w:b/>
          <w:bCs/>
          <w:spacing w:val="11"/>
          <w:sz w:val="24"/>
          <w:szCs w:val="24"/>
          <w:u w:val="thick" w:color="000000"/>
        </w:rPr>
        <w:t xml:space="preserve"> </w:t>
      </w:r>
      <w:r w:rsidRPr="00347FFD">
        <w:rPr>
          <w:rFonts w:ascii="Times New Roman" w:hAnsi="Times New Roman" w:cs="Times New Roman"/>
          <w:b/>
          <w:bCs/>
          <w:sz w:val="24"/>
          <w:szCs w:val="24"/>
          <w:u w:val="thick" w:color="000000"/>
        </w:rPr>
        <w:t>e</w:t>
      </w:r>
      <w:r w:rsidRPr="00347FFD">
        <w:rPr>
          <w:rFonts w:ascii="Times New Roman" w:hAnsi="Times New Roman" w:cs="Times New Roman"/>
          <w:b/>
          <w:bCs/>
          <w:spacing w:val="11"/>
          <w:sz w:val="24"/>
          <w:szCs w:val="24"/>
          <w:u w:val="thick" w:color="000000"/>
        </w:rPr>
        <w:t xml:space="preserve"> </w:t>
      </w:r>
      <w:r w:rsidRPr="00347FFD">
        <w:rPr>
          <w:rFonts w:ascii="Times New Roman" w:hAnsi="Times New Roman" w:cs="Times New Roman"/>
          <w:b/>
          <w:bCs/>
          <w:sz w:val="24"/>
          <w:szCs w:val="24"/>
          <w:u w:val="thick" w:color="000000"/>
        </w:rPr>
        <w:t>la</w:t>
      </w:r>
      <w:r w:rsidRPr="00347FFD">
        <w:rPr>
          <w:rFonts w:ascii="Times New Roman" w:hAnsi="Times New Roman" w:cs="Times New Roman"/>
          <w:b/>
          <w:bCs/>
          <w:sz w:val="24"/>
          <w:szCs w:val="24"/>
        </w:rPr>
        <w:t xml:space="preserve"> </w:t>
      </w:r>
      <w:r w:rsidRPr="00347FFD">
        <w:rPr>
          <w:rFonts w:ascii="Times New Roman" w:hAnsi="Times New Roman" w:cs="Times New Roman"/>
          <w:b/>
          <w:bCs/>
          <w:spacing w:val="1"/>
          <w:sz w:val="24"/>
          <w:szCs w:val="24"/>
          <w:u w:val="thick" w:color="000000"/>
        </w:rPr>
        <w:t>f</w:t>
      </w:r>
      <w:r w:rsidRPr="00347FFD">
        <w:rPr>
          <w:rFonts w:ascii="Times New Roman" w:hAnsi="Times New Roman" w:cs="Times New Roman"/>
          <w:b/>
          <w:bCs/>
          <w:spacing w:val="2"/>
          <w:sz w:val="24"/>
          <w:szCs w:val="24"/>
          <w:u w:val="thick" w:color="000000"/>
        </w:rPr>
        <w:t>o</w:t>
      </w:r>
      <w:r w:rsidRPr="00347FFD">
        <w:rPr>
          <w:rFonts w:ascii="Times New Roman" w:hAnsi="Times New Roman" w:cs="Times New Roman"/>
          <w:b/>
          <w:bCs/>
          <w:spacing w:val="-2"/>
          <w:sz w:val="24"/>
          <w:szCs w:val="24"/>
          <w:u w:val="thick" w:color="000000"/>
        </w:rPr>
        <w:t>rm</w:t>
      </w:r>
      <w:r w:rsidRPr="00347FFD">
        <w:rPr>
          <w:rFonts w:ascii="Times New Roman" w:hAnsi="Times New Roman" w:cs="Times New Roman"/>
          <w:b/>
          <w:bCs/>
          <w:spacing w:val="1"/>
          <w:sz w:val="24"/>
          <w:szCs w:val="24"/>
          <w:u w:val="thick" w:color="000000"/>
        </w:rPr>
        <w:t>a</w:t>
      </w:r>
      <w:r w:rsidRPr="00347FFD">
        <w:rPr>
          <w:rFonts w:ascii="Times New Roman" w:hAnsi="Times New Roman" w:cs="Times New Roman"/>
          <w:b/>
          <w:bCs/>
          <w:sz w:val="24"/>
          <w:szCs w:val="24"/>
          <w:u w:val="thick" w:color="000000"/>
        </w:rPr>
        <w:t>zi</w:t>
      </w:r>
      <w:r w:rsidRPr="00347FFD">
        <w:rPr>
          <w:rFonts w:ascii="Times New Roman" w:hAnsi="Times New Roman" w:cs="Times New Roman"/>
          <w:b/>
          <w:bCs/>
          <w:spacing w:val="2"/>
          <w:sz w:val="24"/>
          <w:szCs w:val="24"/>
          <w:u w:val="thick" w:color="000000"/>
        </w:rPr>
        <w:t>o</w:t>
      </w:r>
      <w:r w:rsidRPr="00347FFD">
        <w:rPr>
          <w:rFonts w:ascii="Times New Roman" w:hAnsi="Times New Roman" w:cs="Times New Roman"/>
          <w:b/>
          <w:bCs/>
          <w:spacing w:val="-3"/>
          <w:sz w:val="24"/>
          <w:szCs w:val="24"/>
          <w:u w:val="thick" w:color="000000"/>
        </w:rPr>
        <w:t>n</w:t>
      </w:r>
      <w:r w:rsidRPr="00347FFD">
        <w:rPr>
          <w:rFonts w:ascii="Times New Roman" w:hAnsi="Times New Roman" w:cs="Times New Roman"/>
          <w:b/>
          <w:bCs/>
          <w:sz w:val="24"/>
          <w:szCs w:val="24"/>
          <w:u w:val="thick" w:color="000000"/>
        </w:rPr>
        <w:t>e</w:t>
      </w:r>
      <w:r w:rsidRPr="00347FFD">
        <w:rPr>
          <w:rFonts w:ascii="Times New Roman" w:hAnsi="Times New Roman" w:cs="Times New Roman"/>
          <w:b/>
          <w:bCs/>
          <w:spacing w:val="5"/>
          <w:sz w:val="24"/>
          <w:szCs w:val="24"/>
          <w:u w:val="thick" w:color="000000"/>
        </w:rPr>
        <w:t xml:space="preserve"> </w:t>
      </w:r>
      <w:r w:rsidRPr="00347FFD">
        <w:rPr>
          <w:rFonts w:ascii="Times New Roman" w:hAnsi="Times New Roman" w:cs="Times New Roman"/>
          <w:b/>
          <w:bCs/>
          <w:spacing w:val="2"/>
          <w:sz w:val="24"/>
          <w:szCs w:val="24"/>
          <w:u w:val="thick" w:color="000000"/>
        </w:rPr>
        <w:t>d</w:t>
      </w:r>
      <w:r w:rsidRPr="00347FFD">
        <w:rPr>
          <w:rFonts w:ascii="Times New Roman" w:hAnsi="Times New Roman" w:cs="Times New Roman"/>
          <w:b/>
          <w:bCs/>
          <w:spacing w:val="1"/>
          <w:sz w:val="24"/>
          <w:szCs w:val="24"/>
          <w:u w:val="thick" w:color="000000"/>
        </w:rPr>
        <w:t>e</w:t>
      </w:r>
      <w:r w:rsidRPr="00347FFD">
        <w:rPr>
          <w:rFonts w:ascii="Times New Roman" w:hAnsi="Times New Roman" w:cs="Times New Roman"/>
          <w:b/>
          <w:bCs/>
          <w:sz w:val="24"/>
          <w:szCs w:val="24"/>
          <w:u w:val="thick" w:color="000000"/>
        </w:rPr>
        <w:t xml:space="preserve">i </w:t>
      </w:r>
      <w:r w:rsidRPr="00347FFD">
        <w:rPr>
          <w:rFonts w:ascii="Times New Roman" w:hAnsi="Times New Roman" w:cs="Times New Roman"/>
          <w:b/>
          <w:bCs/>
          <w:spacing w:val="2"/>
          <w:sz w:val="24"/>
          <w:szCs w:val="24"/>
          <w:u w:val="thick" w:color="000000"/>
        </w:rPr>
        <w:t>d</w:t>
      </w:r>
      <w:r w:rsidRPr="00347FFD">
        <w:rPr>
          <w:rFonts w:ascii="Times New Roman" w:hAnsi="Times New Roman" w:cs="Times New Roman"/>
          <w:b/>
          <w:bCs/>
          <w:sz w:val="24"/>
          <w:szCs w:val="24"/>
          <w:u w:val="thick" w:color="000000"/>
        </w:rPr>
        <w:t>i</w:t>
      </w:r>
      <w:r w:rsidRPr="00347FFD">
        <w:rPr>
          <w:rFonts w:ascii="Times New Roman" w:hAnsi="Times New Roman" w:cs="Times New Roman"/>
          <w:b/>
          <w:bCs/>
          <w:spacing w:val="2"/>
          <w:sz w:val="24"/>
          <w:szCs w:val="24"/>
          <w:u w:val="thick" w:color="000000"/>
        </w:rPr>
        <w:t>p</w:t>
      </w:r>
      <w:r w:rsidRPr="00347FFD">
        <w:rPr>
          <w:rFonts w:ascii="Times New Roman" w:hAnsi="Times New Roman" w:cs="Times New Roman"/>
          <w:b/>
          <w:bCs/>
          <w:spacing w:val="1"/>
          <w:sz w:val="24"/>
          <w:szCs w:val="24"/>
          <w:u w:val="thick" w:color="000000"/>
        </w:rPr>
        <w:t>e</w:t>
      </w:r>
      <w:r w:rsidRPr="00347FFD">
        <w:rPr>
          <w:rFonts w:ascii="Times New Roman" w:hAnsi="Times New Roman" w:cs="Times New Roman"/>
          <w:b/>
          <w:bCs/>
          <w:spacing w:val="-3"/>
          <w:sz w:val="24"/>
          <w:szCs w:val="24"/>
          <w:u w:val="thick" w:color="000000"/>
        </w:rPr>
        <w:t>n</w:t>
      </w:r>
      <w:r w:rsidRPr="00347FFD">
        <w:rPr>
          <w:rFonts w:ascii="Times New Roman" w:hAnsi="Times New Roman" w:cs="Times New Roman"/>
          <w:b/>
          <w:bCs/>
          <w:spacing w:val="2"/>
          <w:sz w:val="24"/>
          <w:szCs w:val="24"/>
          <w:u w:val="thick" w:color="000000"/>
        </w:rPr>
        <w:t>d</w:t>
      </w:r>
      <w:r w:rsidRPr="00347FFD">
        <w:rPr>
          <w:rFonts w:ascii="Times New Roman" w:hAnsi="Times New Roman" w:cs="Times New Roman"/>
          <w:b/>
          <w:bCs/>
          <w:spacing w:val="1"/>
          <w:sz w:val="24"/>
          <w:szCs w:val="24"/>
          <w:u w:val="thick" w:color="000000"/>
        </w:rPr>
        <w:t>e</w:t>
      </w:r>
      <w:r w:rsidRPr="00347FFD">
        <w:rPr>
          <w:rFonts w:ascii="Times New Roman" w:hAnsi="Times New Roman" w:cs="Times New Roman"/>
          <w:b/>
          <w:bCs/>
          <w:spacing w:val="-3"/>
          <w:sz w:val="24"/>
          <w:szCs w:val="24"/>
          <w:u w:val="thick" w:color="000000"/>
        </w:rPr>
        <w:t>n</w:t>
      </w:r>
      <w:r w:rsidRPr="00347FFD">
        <w:rPr>
          <w:rFonts w:ascii="Times New Roman" w:hAnsi="Times New Roman" w:cs="Times New Roman"/>
          <w:b/>
          <w:bCs/>
          <w:spacing w:val="1"/>
          <w:sz w:val="24"/>
          <w:szCs w:val="24"/>
          <w:u w:val="thick" w:color="000000"/>
        </w:rPr>
        <w:t>t</w:t>
      </w:r>
      <w:r w:rsidRPr="00347FFD">
        <w:rPr>
          <w:rFonts w:ascii="Times New Roman" w:hAnsi="Times New Roman" w:cs="Times New Roman"/>
          <w:b/>
          <w:bCs/>
          <w:sz w:val="24"/>
          <w:szCs w:val="24"/>
          <w:u w:val="thick" w:color="000000"/>
        </w:rPr>
        <w:t>i</w:t>
      </w:r>
      <w:r w:rsidRPr="00347FFD">
        <w:rPr>
          <w:rFonts w:ascii="Times New Roman" w:hAnsi="Times New Roman" w:cs="Times New Roman"/>
          <w:b/>
          <w:bCs/>
          <w:spacing w:val="11"/>
          <w:sz w:val="24"/>
          <w:szCs w:val="24"/>
        </w:rPr>
        <w:t xml:space="preserve"> </w:t>
      </w:r>
      <w:r w:rsidRPr="00347FFD">
        <w:rPr>
          <w:rFonts w:ascii="Times New Roman" w:hAnsi="Times New Roman" w:cs="Times New Roman"/>
          <w:spacing w:val="-5"/>
          <w:sz w:val="24"/>
          <w:szCs w:val="24"/>
        </w:rPr>
        <w:t>c</w:t>
      </w:r>
      <w:r w:rsidRPr="00347FFD">
        <w:rPr>
          <w:rFonts w:ascii="Times New Roman" w:hAnsi="Times New Roman" w:cs="Times New Roman"/>
          <w:spacing w:val="1"/>
          <w:sz w:val="24"/>
          <w:szCs w:val="24"/>
        </w:rPr>
        <w:t>o</w:t>
      </w:r>
      <w:r w:rsidRPr="00347FFD">
        <w:rPr>
          <w:rFonts w:ascii="Times New Roman" w:hAnsi="Times New Roman" w:cs="Times New Roman"/>
          <w:sz w:val="24"/>
          <w:szCs w:val="24"/>
        </w:rPr>
        <w:t>s</w:t>
      </w:r>
      <w:r w:rsidRPr="00347FFD">
        <w:rPr>
          <w:rFonts w:ascii="Times New Roman" w:hAnsi="Times New Roman" w:cs="Times New Roman"/>
          <w:spacing w:val="-4"/>
          <w:sz w:val="24"/>
          <w:szCs w:val="24"/>
        </w:rPr>
        <w:t>t</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t</w:t>
      </w:r>
      <w:r w:rsidRPr="00347FFD">
        <w:rPr>
          <w:rFonts w:ascii="Times New Roman" w:hAnsi="Times New Roman" w:cs="Times New Roman"/>
          <w:spacing w:val="-3"/>
          <w:sz w:val="24"/>
          <w:szCs w:val="24"/>
        </w:rPr>
        <w:t>u</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sc</w:t>
      </w:r>
      <w:r w:rsidRPr="00347FFD">
        <w:rPr>
          <w:rFonts w:ascii="Times New Roman" w:hAnsi="Times New Roman" w:cs="Times New Roman"/>
          <w:spacing w:val="1"/>
          <w:sz w:val="24"/>
          <w:szCs w:val="24"/>
        </w:rPr>
        <w:t>on</w:t>
      </w:r>
      <w:r w:rsidRPr="00347FFD">
        <w:rPr>
          <w:rFonts w:ascii="Times New Roman" w:hAnsi="Times New Roman" w:cs="Times New Roman"/>
          <w:sz w:val="24"/>
          <w:szCs w:val="24"/>
        </w:rPr>
        <w:t>o</w:t>
      </w:r>
      <w:r w:rsidRPr="00347FFD">
        <w:rPr>
          <w:rFonts w:ascii="Times New Roman" w:hAnsi="Times New Roman" w:cs="Times New Roman"/>
          <w:spacing w:val="1"/>
          <w:sz w:val="24"/>
          <w:szCs w:val="24"/>
        </w:rPr>
        <w:t xml:space="preserve"> e</w:t>
      </w:r>
      <w:r w:rsidRPr="00347FFD">
        <w:rPr>
          <w:rFonts w:ascii="Times New Roman" w:hAnsi="Times New Roman" w:cs="Times New Roman"/>
          <w:spacing w:val="4"/>
          <w:sz w:val="24"/>
          <w:szCs w:val="24"/>
        </w:rPr>
        <w:t>l</w:t>
      </w:r>
      <w:r w:rsidRPr="00347FFD">
        <w:rPr>
          <w:rFonts w:ascii="Times New Roman" w:hAnsi="Times New Roman" w:cs="Times New Roman"/>
          <w:spacing w:val="1"/>
          <w:sz w:val="24"/>
          <w:szCs w:val="24"/>
        </w:rPr>
        <w:t>e</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en</w:t>
      </w:r>
      <w:r w:rsidRPr="00347FFD">
        <w:rPr>
          <w:rFonts w:ascii="Times New Roman" w:hAnsi="Times New Roman" w:cs="Times New Roman"/>
          <w:sz w:val="24"/>
          <w:szCs w:val="24"/>
        </w:rPr>
        <w:t>ti</w:t>
      </w:r>
      <w:r w:rsidRPr="00347FFD">
        <w:rPr>
          <w:rFonts w:ascii="Times New Roman" w:hAnsi="Times New Roman" w:cs="Times New Roman"/>
          <w:spacing w:val="10"/>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9"/>
          <w:sz w:val="24"/>
          <w:szCs w:val="24"/>
        </w:rPr>
        <w:t xml:space="preserve"> </w:t>
      </w:r>
      <w:r w:rsidRPr="00347FFD">
        <w:rPr>
          <w:rFonts w:ascii="Times New Roman" w:hAnsi="Times New Roman" w:cs="Times New Roman"/>
          <w:sz w:val="24"/>
          <w:szCs w:val="24"/>
        </w:rPr>
        <w:t>v</w:t>
      </w:r>
      <w:r w:rsidRPr="00347FFD">
        <w:rPr>
          <w:rFonts w:ascii="Times New Roman" w:hAnsi="Times New Roman" w:cs="Times New Roman"/>
          <w:spacing w:val="-4"/>
          <w:sz w:val="24"/>
          <w:szCs w:val="24"/>
        </w:rPr>
        <w:t>a</w:t>
      </w:r>
      <w:r w:rsidRPr="00347FFD">
        <w:rPr>
          <w:rFonts w:ascii="Times New Roman" w:hAnsi="Times New Roman" w:cs="Times New Roman"/>
          <w:spacing w:val="4"/>
          <w:sz w:val="24"/>
          <w:szCs w:val="24"/>
        </w:rPr>
        <w:t>l</w:t>
      </w:r>
      <w:r w:rsidRPr="00347FFD">
        <w:rPr>
          <w:rFonts w:ascii="Times New Roman" w:hAnsi="Times New Roman" w:cs="Times New Roman"/>
          <w:spacing w:val="-4"/>
          <w:sz w:val="24"/>
          <w:szCs w:val="24"/>
        </w:rPr>
        <w:t>u</w:t>
      </w:r>
      <w:r w:rsidRPr="00347FFD">
        <w:rPr>
          <w:rFonts w:ascii="Times New Roman" w:hAnsi="Times New Roman" w:cs="Times New Roman"/>
          <w:sz w:val="24"/>
          <w:szCs w:val="24"/>
        </w:rPr>
        <w:t>t</w:t>
      </w:r>
      <w:r w:rsidRPr="00347FFD">
        <w:rPr>
          <w:rFonts w:ascii="Times New Roman" w:hAnsi="Times New Roman" w:cs="Times New Roman"/>
          <w:spacing w:val="1"/>
          <w:sz w:val="24"/>
          <w:szCs w:val="24"/>
        </w:rPr>
        <w:t>a</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on</w:t>
      </w:r>
      <w:r w:rsidRPr="00347FFD">
        <w:rPr>
          <w:rFonts w:ascii="Times New Roman" w:hAnsi="Times New Roman" w:cs="Times New Roman"/>
          <w:sz w:val="24"/>
          <w:szCs w:val="24"/>
        </w:rPr>
        <w:t>e</w:t>
      </w:r>
      <w:r w:rsidRPr="00347FFD">
        <w:rPr>
          <w:rFonts w:ascii="Times New Roman" w:hAnsi="Times New Roman" w:cs="Times New Roman"/>
          <w:spacing w:val="6"/>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1"/>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6"/>
          <w:sz w:val="24"/>
          <w:szCs w:val="24"/>
        </w:rPr>
        <w:t xml:space="preserve"> </w:t>
      </w:r>
      <w:r w:rsidRPr="00347FFD">
        <w:rPr>
          <w:rFonts w:ascii="Times New Roman" w:hAnsi="Times New Roman" w:cs="Times New Roman"/>
          <w:spacing w:val="1"/>
          <w:sz w:val="24"/>
          <w:szCs w:val="24"/>
        </w:rPr>
        <w:t>re</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p</w:t>
      </w:r>
      <w:r w:rsidRPr="00347FFD">
        <w:rPr>
          <w:rFonts w:ascii="Times New Roman" w:hAnsi="Times New Roman" w:cs="Times New Roman"/>
          <w:spacing w:val="-4"/>
          <w:sz w:val="24"/>
          <w:szCs w:val="24"/>
        </w:rPr>
        <w:t>o</w:t>
      </w:r>
      <w:r w:rsidRPr="00347FFD">
        <w:rPr>
          <w:rFonts w:ascii="Times New Roman" w:hAnsi="Times New Roman" w:cs="Times New Roman"/>
          <w:spacing w:val="1"/>
          <w:sz w:val="24"/>
          <w:szCs w:val="24"/>
        </w:rPr>
        <w:t>n</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a</w:t>
      </w:r>
      <w:r w:rsidRPr="00347FFD">
        <w:rPr>
          <w:rFonts w:ascii="Times New Roman" w:hAnsi="Times New Roman" w:cs="Times New Roman"/>
          <w:spacing w:val="-4"/>
          <w:sz w:val="24"/>
          <w:szCs w:val="24"/>
        </w:rPr>
        <w:t>b</w:t>
      </w:r>
      <w:r w:rsidRPr="00347FFD">
        <w:rPr>
          <w:rFonts w:ascii="Times New Roman" w:hAnsi="Times New Roman" w:cs="Times New Roman"/>
          <w:sz w:val="24"/>
          <w:szCs w:val="24"/>
        </w:rPr>
        <w:t>i</w:t>
      </w:r>
      <w:r w:rsidRPr="00347FFD">
        <w:rPr>
          <w:rFonts w:ascii="Times New Roman" w:hAnsi="Times New Roman" w:cs="Times New Roman"/>
          <w:spacing w:val="-1"/>
          <w:sz w:val="24"/>
          <w:szCs w:val="24"/>
        </w:rPr>
        <w:t>l</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 xml:space="preserve">tà </w:t>
      </w:r>
      <w:r w:rsidRPr="00347FFD">
        <w:rPr>
          <w:rFonts w:ascii="Times New Roman" w:hAnsi="Times New Roman" w:cs="Times New Roman"/>
          <w:spacing w:val="1"/>
          <w:sz w:val="24"/>
          <w:szCs w:val="24"/>
        </w:rPr>
        <w:t>d</w:t>
      </w:r>
      <w:r w:rsidRPr="00347FFD">
        <w:rPr>
          <w:rFonts w:ascii="Times New Roman" w:hAnsi="Times New Roman" w:cs="Times New Roman"/>
          <w:spacing w:val="4"/>
          <w:sz w:val="24"/>
          <w:szCs w:val="24"/>
        </w:rPr>
        <w:t>i</w:t>
      </w:r>
      <w:r w:rsidRPr="00347FFD">
        <w:rPr>
          <w:rFonts w:ascii="Times New Roman" w:hAnsi="Times New Roman" w:cs="Times New Roman"/>
          <w:spacing w:val="-3"/>
          <w:sz w:val="24"/>
          <w:szCs w:val="24"/>
        </w:rPr>
        <w:t>r</w:t>
      </w:r>
      <w:r w:rsidRPr="00347FFD">
        <w:rPr>
          <w:rFonts w:ascii="Times New Roman" w:hAnsi="Times New Roman" w:cs="Times New Roman"/>
          <w:sz w:val="24"/>
          <w:szCs w:val="24"/>
        </w:rPr>
        <w:t>ig</w:t>
      </w:r>
      <w:r w:rsidRPr="00347FFD">
        <w:rPr>
          <w:rFonts w:ascii="Times New Roman" w:hAnsi="Times New Roman" w:cs="Times New Roman"/>
          <w:spacing w:val="1"/>
          <w:sz w:val="24"/>
          <w:szCs w:val="24"/>
        </w:rPr>
        <w:t>en</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4"/>
          <w:sz w:val="24"/>
          <w:szCs w:val="24"/>
        </w:rPr>
        <w:t>a</w:t>
      </w:r>
      <w:r w:rsidRPr="00347FFD">
        <w:rPr>
          <w:rFonts w:ascii="Times New Roman" w:hAnsi="Times New Roman" w:cs="Times New Roman"/>
          <w:spacing w:val="4"/>
          <w:sz w:val="24"/>
          <w:szCs w:val="24"/>
        </w:rPr>
        <w:t>l</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w:t>
      </w:r>
      <w:r w:rsidRPr="00347FFD">
        <w:rPr>
          <w:rFonts w:ascii="Times New Roman" w:hAnsi="Times New Roman" w:cs="Times New Roman"/>
          <w:spacing w:val="1"/>
          <w:sz w:val="24"/>
          <w:szCs w:val="24"/>
        </w:rPr>
        <w:t xml:space="preserve"> d</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 xml:space="preserve"> </w:t>
      </w:r>
      <w:r w:rsidRPr="00347FFD">
        <w:rPr>
          <w:rFonts w:ascii="Times New Roman" w:hAnsi="Times New Roman" w:cs="Times New Roman"/>
          <w:sz w:val="24"/>
          <w:szCs w:val="24"/>
        </w:rPr>
        <w:t>Res</w:t>
      </w:r>
      <w:r w:rsidRPr="00347FFD">
        <w:rPr>
          <w:rFonts w:ascii="Times New Roman" w:hAnsi="Times New Roman" w:cs="Times New Roman"/>
          <w:spacing w:val="1"/>
          <w:sz w:val="24"/>
          <w:szCs w:val="24"/>
        </w:rPr>
        <w:t>pon</w:t>
      </w:r>
      <w:r w:rsidRPr="00347FFD">
        <w:rPr>
          <w:rFonts w:ascii="Times New Roman" w:hAnsi="Times New Roman" w:cs="Times New Roman"/>
          <w:spacing w:val="-5"/>
          <w:sz w:val="24"/>
          <w:szCs w:val="24"/>
        </w:rPr>
        <w:t>s</w:t>
      </w:r>
      <w:r w:rsidRPr="00347FFD">
        <w:rPr>
          <w:rFonts w:ascii="Times New Roman" w:hAnsi="Times New Roman" w:cs="Times New Roman"/>
          <w:spacing w:val="1"/>
          <w:sz w:val="24"/>
          <w:szCs w:val="24"/>
        </w:rPr>
        <w:t>a</w:t>
      </w:r>
      <w:r w:rsidRPr="00347FFD">
        <w:rPr>
          <w:rFonts w:ascii="Times New Roman" w:hAnsi="Times New Roman" w:cs="Times New Roman"/>
          <w:spacing w:val="-4"/>
          <w:sz w:val="24"/>
          <w:szCs w:val="24"/>
        </w:rPr>
        <w:t>b</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le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1"/>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p</w:t>
      </w:r>
      <w:r w:rsidRPr="00347FFD">
        <w:rPr>
          <w:rFonts w:ascii="Times New Roman" w:hAnsi="Times New Roman" w:cs="Times New Roman"/>
          <w:spacing w:val="-3"/>
          <w:sz w:val="24"/>
          <w:szCs w:val="24"/>
        </w:rPr>
        <w:t>r</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v</w:t>
      </w:r>
      <w:r w:rsidRPr="00347FFD">
        <w:rPr>
          <w:rFonts w:ascii="Times New Roman" w:hAnsi="Times New Roman" w:cs="Times New Roman"/>
          <w:spacing w:val="1"/>
          <w:sz w:val="24"/>
          <w:szCs w:val="24"/>
        </w:rPr>
        <w:t>en</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4"/>
          <w:sz w:val="24"/>
          <w:szCs w:val="24"/>
        </w:rPr>
        <w:t>o</w:t>
      </w:r>
      <w:r w:rsidRPr="00347FFD">
        <w:rPr>
          <w:rFonts w:ascii="Times New Roman" w:hAnsi="Times New Roman" w:cs="Times New Roman"/>
          <w:spacing w:val="1"/>
          <w:sz w:val="24"/>
          <w:szCs w:val="24"/>
        </w:rPr>
        <w:t>n</w:t>
      </w:r>
      <w:r w:rsidRPr="00347FFD">
        <w:rPr>
          <w:rFonts w:ascii="Times New Roman" w:hAnsi="Times New Roman" w:cs="Times New Roman"/>
          <w:sz w:val="24"/>
          <w:szCs w:val="24"/>
        </w:rPr>
        <w: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a c</w:t>
      </w:r>
      <w:r w:rsidRPr="00347FFD">
        <w:rPr>
          <w:rFonts w:ascii="Times New Roman" w:hAnsi="Times New Roman" w:cs="Times New Roman"/>
          <w:spacing w:val="1"/>
          <w:sz w:val="24"/>
          <w:szCs w:val="24"/>
        </w:rPr>
        <w:t>o</w:t>
      </w:r>
      <w:r w:rsidRPr="00347FFD">
        <w:rPr>
          <w:rFonts w:ascii="Times New Roman" w:hAnsi="Times New Roman" w:cs="Times New Roman"/>
          <w:spacing w:val="-3"/>
          <w:sz w:val="24"/>
          <w:szCs w:val="24"/>
        </w:rPr>
        <w:t>r</w:t>
      </w:r>
      <w:r w:rsidRPr="00347FFD">
        <w:rPr>
          <w:rFonts w:ascii="Times New Roman" w:hAnsi="Times New Roman" w:cs="Times New Roman"/>
          <w:spacing w:val="1"/>
          <w:sz w:val="24"/>
          <w:szCs w:val="24"/>
        </w:rPr>
        <w:t>ru</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one</w:t>
      </w:r>
      <w:r w:rsidRPr="00347FFD">
        <w:rPr>
          <w:rFonts w:ascii="Times New Roman" w:hAnsi="Times New Roman" w:cs="Times New Roman"/>
          <w:sz w:val="24"/>
          <w:szCs w:val="24"/>
        </w:rPr>
        <w:t xml:space="preserve">. </w:t>
      </w:r>
    </w:p>
    <w:p w:rsidR="00347FFD" w:rsidRPr="00347FFD" w:rsidRDefault="00347FFD" w:rsidP="00347FFD">
      <w:pPr>
        <w:tabs>
          <w:tab w:val="left" w:pos="11199"/>
        </w:tabs>
        <w:spacing w:before="80" w:line="240" w:lineRule="auto"/>
        <w:ind w:right="-141"/>
        <w:jc w:val="both"/>
        <w:rPr>
          <w:rFonts w:ascii="Times New Roman" w:hAnsi="Times New Roman" w:cs="Times New Roman"/>
          <w:sz w:val="24"/>
          <w:szCs w:val="24"/>
        </w:rPr>
      </w:pPr>
      <w:r w:rsidRPr="00347FFD">
        <w:rPr>
          <w:rFonts w:ascii="Times New Roman" w:hAnsi="Times New Roman" w:cs="Times New Roman"/>
          <w:spacing w:val="2"/>
          <w:sz w:val="24"/>
          <w:szCs w:val="24"/>
        </w:rPr>
        <w:t>T</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le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o</w:t>
      </w:r>
      <w:r w:rsidRPr="00347FFD">
        <w:rPr>
          <w:rFonts w:ascii="Times New Roman" w:hAnsi="Times New Roman" w:cs="Times New Roman"/>
          <w:spacing w:val="-4"/>
          <w:sz w:val="24"/>
          <w:szCs w:val="24"/>
        </w:rPr>
        <w:t>b</w:t>
      </w:r>
      <w:r w:rsidRPr="00347FFD">
        <w:rPr>
          <w:rFonts w:ascii="Times New Roman" w:hAnsi="Times New Roman" w:cs="Times New Roman"/>
          <w:spacing w:val="1"/>
          <w:sz w:val="24"/>
          <w:szCs w:val="24"/>
        </w:rPr>
        <w:t>b</w:t>
      </w:r>
      <w:r w:rsidRPr="00347FFD">
        <w:rPr>
          <w:rFonts w:ascii="Times New Roman" w:hAnsi="Times New Roman" w:cs="Times New Roman"/>
          <w:sz w:val="24"/>
          <w:szCs w:val="24"/>
        </w:rPr>
        <w:t>l</w:t>
      </w:r>
      <w:r w:rsidRPr="00347FFD">
        <w:rPr>
          <w:rFonts w:ascii="Times New Roman" w:hAnsi="Times New Roman" w:cs="Times New Roman"/>
          <w:spacing w:val="-1"/>
          <w:sz w:val="24"/>
          <w:szCs w:val="24"/>
        </w:rPr>
        <w:t>i</w:t>
      </w:r>
      <w:r w:rsidRPr="00347FFD">
        <w:rPr>
          <w:rFonts w:ascii="Times New Roman" w:hAnsi="Times New Roman" w:cs="Times New Roman"/>
          <w:spacing w:val="1"/>
          <w:sz w:val="24"/>
          <w:szCs w:val="24"/>
        </w:rPr>
        <w:t>g</w:t>
      </w:r>
      <w:r w:rsidRPr="00347FFD">
        <w:rPr>
          <w:rFonts w:ascii="Times New Roman" w:hAnsi="Times New Roman" w:cs="Times New Roman"/>
          <w:sz w:val="24"/>
          <w:szCs w:val="24"/>
        </w:rPr>
        <w:t>o</w:t>
      </w:r>
      <w:r w:rsidRPr="00347FFD">
        <w:rPr>
          <w:rFonts w:ascii="Times New Roman" w:hAnsi="Times New Roman" w:cs="Times New Roman"/>
          <w:spacing w:val="5"/>
          <w:sz w:val="24"/>
          <w:szCs w:val="24"/>
        </w:rPr>
        <w:t xml:space="preserve"> </w:t>
      </w:r>
      <w:r w:rsidRPr="00347FFD">
        <w:rPr>
          <w:rFonts w:ascii="Times New Roman" w:hAnsi="Times New Roman" w:cs="Times New Roman"/>
          <w:sz w:val="24"/>
          <w:szCs w:val="24"/>
        </w:rPr>
        <w:t>f</w:t>
      </w:r>
      <w:r w:rsidRPr="00347FFD">
        <w:rPr>
          <w:rFonts w:ascii="Times New Roman" w:hAnsi="Times New Roman" w:cs="Times New Roman"/>
          <w:spacing w:val="-3"/>
          <w:sz w:val="24"/>
          <w:szCs w:val="24"/>
        </w:rPr>
        <w:t>o</w:t>
      </w:r>
      <w:r w:rsidRPr="00347FFD">
        <w:rPr>
          <w:rFonts w:ascii="Times New Roman" w:hAnsi="Times New Roman" w:cs="Times New Roman"/>
          <w:spacing w:val="1"/>
          <w:sz w:val="24"/>
          <w:szCs w:val="24"/>
        </w:rPr>
        <w:t>r</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t</w:t>
      </w:r>
      <w:r w:rsidRPr="00347FFD">
        <w:rPr>
          <w:rFonts w:ascii="Times New Roman" w:hAnsi="Times New Roman" w:cs="Times New Roman"/>
          <w:spacing w:val="5"/>
          <w:sz w:val="24"/>
          <w:szCs w:val="24"/>
        </w:rPr>
        <w:t>i</w:t>
      </w:r>
      <w:r w:rsidRPr="00347FFD">
        <w:rPr>
          <w:rFonts w:ascii="Times New Roman" w:hAnsi="Times New Roman" w:cs="Times New Roman"/>
          <w:sz w:val="24"/>
          <w:szCs w:val="24"/>
        </w:rPr>
        <w:t>vo</w:t>
      </w:r>
      <w:r w:rsidRPr="00347FFD">
        <w:rPr>
          <w:rFonts w:ascii="Times New Roman" w:hAnsi="Times New Roman" w:cs="Times New Roman"/>
          <w:spacing w:val="5"/>
          <w:sz w:val="24"/>
          <w:szCs w:val="24"/>
        </w:rPr>
        <w:t xml:space="preserve"> </w:t>
      </w:r>
      <w:r w:rsidRPr="00347FFD">
        <w:rPr>
          <w:rFonts w:ascii="Times New Roman" w:hAnsi="Times New Roman" w:cs="Times New Roman"/>
          <w:sz w:val="24"/>
          <w:szCs w:val="24"/>
        </w:rPr>
        <w:t>è s</w:t>
      </w:r>
      <w:r w:rsidRPr="00347FFD">
        <w:rPr>
          <w:rFonts w:ascii="Times New Roman" w:hAnsi="Times New Roman" w:cs="Times New Roman"/>
          <w:spacing w:val="1"/>
          <w:sz w:val="24"/>
          <w:szCs w:val="24"/>
        </w:rPr>
        <w:t>an</w:t>
      </w:r>
      <w:r w:rsidRPr="00347FFD">
        <w:rPr>
          <w:rFonts w:ascii="Times New Roman" w:hAnsi="Times New Roman" w:cs="Times New Roman"/>
          <w:sz w:val="24"/>
          <w:szCs w:val="24"/>
        </w:rPr>
        <w:t>c</w:t>
      </w:r>
      <w:r w:rsidRPr="00347FFD">
        <w:rPr>
          <w:rFonts w:ascii="Times New Roman" w:hAnsi="Times New Roman" w:cs="Times New Roman"/>
          <w:spacing w:val="4"/>
          <w:sz w:val="24"/>
          <w:szCs w:val="24"/>
        </w:rPr>
        <w:t>i</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o</w:t>
      </w:r>
      <w:r w:rsidRPr="00347FFD">
        <w:rPr>
          <w:rFonts w:ascii="Times New Roman" w:hAnsi="Times New Roman" w:cs="Times New Roman"/>
          <w:spacing w:val="1"/>
          <w:sz w:val="24"/>
          <w:szCs w:val="24"/>
        </w:rPr>
        <w:t xml:space="preserve"> e</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p</w:t>
      </w:r>
      <w:r w:rsidRPr="00347FFD">
        <w:rPr>
          <w:rFonts w:ascii="Times New Roman" w:hAnsi="Times New Roman" w:cs="Times New Roman"/>
          <w:spacing w:val="-3"/>
          <w:sz w:val="24"/>
          <w:szCs w:val="24"/>
        </w:rPr>
        <w:t>r</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ss</w:t>
      </w:r>
      <w:r w:rsidRPr="00347FFD">
        <w:rPr>
          <w:rFonts w:ascii="Times New Roman" w:hAnsi="Times New Roman" w:cs="Times New Roman"/>
          <w:spacing w:val="1"/>
          <w:sz w:val="24"/>
          <w:szCs w:val="24"/>
        </w:rPr>
        <w:t>a</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en</w:t>
      </w:r>
      <w:r w:rsidRPr="00347FFD">
        <w:rPr>
          <w:rFonts w:ascii="Times New Roman" w:hAnsi="Times New Roman" w:cs="Times New Roman"/>
          <w:sz w:val="24"/>
          <w:szCs w:val="24"/>
        </w:rPr>
        <w:t>te</w:t>
      </w:r>
      <w:r w:rsidRPr="00347FFD">
        <w:rPr>
          <w:rFonts w:ascii="Times New Roman" w:hAnsi="Times New Roman" w:cs="Times New Roman"/>
          <w:spacing w:val="1"/>
          <w:sz w:val="24"/>
          <w:szCs w:val="24"/>
        </w:rPr>
        <w:t xml:space="preserve"> an</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h</w:t>
      </w:r>
      <w:r w:rsidRPr="00347FFD">
        <w:rPr>
          <w:rFonts w:ascii="Times New Roman" w:hAnsi="Times New Roman" w:cs="Times New Roman"/>
          <w:sz w:val="24"/>
          <w:szCs w:val="24"/>
        </w:rPr>
        <w:t>e</w:t>
      </w:r>
      <w:r w:rsidRPr="00347FFD">
        <w:rPr>
          <w:rFonts w:ascii="Times New Roman" w:hAnsi="Times New Roman" w:cs="Times New Roman"/>
          <w:spacing w:val="1"/>
          <w:sz w:val="24"/>
          <w:szCs w:val="24"/>
        </w:rPr>
        <w:t xml:space="preserve"> d</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i</w:t>
      </w:r>
      <w:r w:rsidRPr="00347FFD">
        <w:rPr>
          <w:rFonts w:ascii="Times New Roman" w:hAnsi="Times New Roman" w:cs="Times New Roman"/>
          <w:spacing w:val="4"/>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o</w:t>
      </w:r>
      <w:r w:rsidRPr="00347FFD">
        <w:rPr>
          <w:rFonts w:ascii="Times New Roman" w:hAnsi="Times New Roman" w:cs="Times New Roman"/>
          <w:spacing w:val="-3"/>
          <w:sz w:val="24"/>
          <w:szCs w:val="24"/>
        </w:rPr>
        <w:t>m</w:t>
      </w:r>
      <w:r w:rsidRPr="00347FFD">
        <w:rPr>
          <w:rFonts w:ascii="Times New Roman" w:hAnsi="Times New Roman" w:cs="Times New Roman"/>
          <w:spacing w:val="-8"/>
          <w:sz w:val="24"/>
          <w:szCs w:val="24"/>
        </w:rPr>
        <w:t>m</w:t>
      </w:r>
      <w:r w:rsidRPr="00347FFD">
        <w:rPr>
          <w:rFonts w:ascii="Times New Roman" w:hAnsi="Times New Roman" w:cs="Times New Roman"/>
          <w:sz w:val="24"/>
          <w:szCs w:val="24"/>
        </w:rPr>
        <w:t>i</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1"/>
          <w:sz w:val="24"/>
          <w:szCs w:val="24"/>
        </w:rPr>
        <w:t>1</w:t>
      </w:r>
      <w:r w:rsidRPr="00347FFD">
        <w:rPr>
          <w:rFonts w:ascii="Times New Roman" w:hAnsi="Times New Roman" w:cs="Times New Roman"/>
          <w:sz w:val="24"/>
          <w:szCs w:val="24"/>
        </w:rPr>
        <w:t>0</w:t>
      </w:r>
      <w:r w:rsidRPr="00347FFD">
        <w:rPr>
          <w:rFonts w:ascii="Times New Roman" w:hAnsi="Times New Roman" w:cs="Times New Roman"/>
          <w:spacing w:val="1"/>
          <w:sz w:val="24"/>
          <w:szCs w:val="24"/>
        </w:rPr>
        <w:t xml:space="preserve"> </w:t>
      </w:r>
      <w:r w:rsidRPr="00347FFD">
        <w:rPr>
          <w:rFonts w:ascii="Times New Roman" w:hAnsi="Times New Roman" w:cs="Times New Roman"/>
          <w:sz w:val="24"/>
          <w:szCs w:val="24"/>
        </w:rPr>
        <w:t>e</w:t>
      </w:r>
      <w:r w:rsidRPr="00347FFD">
        <w:rPr>
          <w:rFonts w:ascii="Times New Roman" w:hAnsi="Times New Roman" w:cs="Times New Roman"/>
          <w:spacing w:val="1"/>
          <w:sz w:val="24"/>
          <w:szCs w:val="24"/>
        </w:rPr>
        <w:t xml:space="preserve"> 1</w:t>
      </w:r>
      <w:r w:rsidRPr="00347FFD">
        <w:rPr>
          <w:rFonts w:ascii="Times New Roman" w:hAnsi="Times New Roman" w:cs="Times New Roman"/>
          <w:sz w:val="24"/>
          <w:szCs w:val="24"/>
        </w:rPr>
        <w:t>1</w:t>
      </w:r>
      <w:r w:rsidRPr="00347FFD">
        <w:rPr>
          <w:rFonts w:ascii="Times New Roman" w:hAnsi="Times New Roman" w:cs="Times New Roman"/>
          <w:spacing w:val="1"/>
          <w:sz w:val="24"/>
          <w:szCs w:val="24"/>
        </w:rPr>
        <w:t xml:space="preserve"> d</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2"/>
          <w:sz w:val="24"/>
          <w:szCs w:val="24"/>
        </w:rPr>
        <w:t>r</w:t>
      </w:r>
      <w:r w:rsidRPr="00347FFD">
        <w:rPr>
          <w:rFonts w:ascii="Times New Roman" w:hAnsi="Times New Roman" w:cs="Times New Roman"/>
          <w:spacing w:val="-4"/>
          <w:sz w:val="24"/>
          <w:szCs w:val="24"/>
        </w:rPr>
        <w:t>t</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c</w:t>
      </w:r>
      <w:r w:rsidRPr="00347FFD">
        <w:rPr>
          <w:rFonts w:ascii="Times New Roman" w:hAnsi="Times New Roman" w:cs="Times New Roman"/>
          <w:spacing w:val="-4"/>
          <w:sz w:val="24"/>
          <w:szCs w:val="24"/>
        </w:rPr>
        <w:t>o</w:t>
      </w:r>
      <w:r w:rsidRPr="00347FFD">
        <w:rPr>
          <w:rFonts w:ascii="Times New Roman" w:hAnsi="Times New Roman" w:cs="Times New Roman"/>
          <w:sz w:val="24"/>
          <w:szCs w:val="24"/>
        </w:rPr>
        <w:t>lo in</w:t>
      </w:r>
      <w:r w:rsidRPr="00347FFD">
        <w:rPr>
          <w:rFonts w:ascii="Times New Roman" w:hAnsi="Times New Roman" w:cs="Times New Roman"/>
          <w:spacing w:val="1"/>
          <w:sz w:val="24"/>
          <w:szCs w:val="24"/>
        </w:rPr>
        <w:t>nan</w:t>
      </w:r>
      <w:r w:rsidRPr="00347FFD">
        <w:rPr>
          <w:rFonts w:ascii="Times New Roman" w:hAnsi="Times New Roman" w:cs="Times New Roman"/>
          <w:spacing w:val="-5"/>
          <w:sz w:val="24"/>
          <w:szCs w:val="24"/>
        </w:rPr>
        <w:t>z</w:t>
      </w:r>
      <w:r w:rsidRPr="00347FFD">
        <w:rPr>
          <w:rFonts w:ascii="Times New Roman" w:hAnsi="Times New Roman" w:cs="Times New Roman"/>
          <w:sz w:val="24"/>
          <w:szCs w:val="24"/>
        </w:rPr>
        <w:t>i</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5"/>
          <w:sz w:val="24"/>
          <w:szCs w:val="24"/>
        </w:rPr>
        <w:t>c</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t</w:t>
      </w:r>
      <w:r w:rsidRPr="00347FFD">
        <w:rPr>
          <w:rFonts w:ascii="Times New Roman" w:hAnsi="Times New Roman" w:cs="Times New Roman"/>
          <w:spacing w:val="1"/>
          <w:sz w:val="24"/>
          <w:szCs w:val="24"/>
        </w:rPr>
        <w:t>a</w:t>
      </w:r>
      <w:r w:rsidRPr="00347FFD">
        <w:rPr>
          <w:rFonts w:ascii="Times New Roman" w:hAnsi="Times New Roman" w:cs="Times New Roman"/>
          <w:spacing w:val="-4"/>
          <w:sz w:val="24"/>
          <w:szCs w:val="24"/>
        </w:rPr>
        <w:t>t</w:t>
      </w:r>
      <w:r w:rsidRPr="00347FFD">
        <w:rPr>
          <w:rFonts w:ascii="Times New Roman" w:hAnsi="Times New Roman" w:cs="Times New Roman"/>
          <w:spacing w:val="1"/>
          <w:sz w:val="24"/>
          <w:szCs w:val="24"/>
        </w:rPr>
        <w:t>o</w:t>
      </w:r>
      <w:r w:rsidRPr="00347FFD">
        <w:rPr>
          <w:rFonts w:ascii="Times New Roman" w:hAnsi="Times New Roman" w:cs="Times New Roman"/>
          <w:sz w:val="24"/>
          <w:szCs w:val="24"/>
        </w:rPr>
        <w:t xml:space="preserve">, </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t</w:t>
      </w:r>
      <w:r w:rsidRPr="00347FFD">
        <w:rPr>
          <w:rFonts w:ascii="Times New Roman" w:hAnsi="Times New Roman" w:cs="Times New Roman"/>
          <w:spacing w:val="1"/>
          <w:sz w:val="24"/>
          <w:szCs w:val="24"/>
        </w:rPr>
        <w:t>t</w:t>
      </w:r>
      <w:r w:rsidRPr="00347FFD">
        <w:rPr>
          <w:rFonts w:ascii="Times New Roman" w:hAnsi="Times New Roman" w:cs="Times New Roman"/>
          <w:spacing w:val="-3"/>
          <w:sz w:val="24"/>
          <w:szCs w:val="24"/>
        </w:rPr>
        <w:t>r</w:t>
      </w:r>
      <w:r w:rsidRPr="00347FFD">
        <w:rPr>
          <w:rFonts w:ascii="Times New Roman" w:hAnsi="Times New Roman" w:cs="Times New Roman"/>
          <w:sz w:val="24"/>
          <w:szCs w:val="24"/>
        </w:rPr>
        <w:t>ib</w:t>
      </w:r>
      <w:r w:rsidRPr="00347FFD">
        <w:rPr>
          <w:rFonts w:ascii="Times New Roman" w:hAnsi="Times New Roman" w:cs="Times New Roman"/>
          <w:spacing w:val="1"/>
          <w:sz w:val="24"/>
          <w:szCs w:val="24"/>
        </w:rPr>
        <w:t>uen</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o</w:t>
      </w:r>
      <w:r w:rsidRPr="00347FFD">
        <w:rPr>
          <w:rFonts w:ascii="Times New Roman" w:hAnsi="Times New Roman" w:cs="Times New Roman"/>
          <w:spacing w:val="1"/>
          <w:sz w:val="24"/>
          <w:szCs w:val="24"/>
        </w:rPr>
        <w:t xml:space="preserve"> </w:t>
      </w:r>
      <w:r w:rsidRPr="00347FFD">
        <w:rPr>
          <w:rFonts w:ascii="Times New Roman" w:hAnsi="Times New Roman" w:cs="Times New Roman"/>
          <w:sz w:val="24"/>
          <w:szCs w:val="24"/>
        </w:rPr>
        <w:t>il c</w:t>
      </w:r>
      <w:r w:rsidRPr="00347FFD">
        <w:rPr>
          <w:rFonts w:ascii="Times New Roman" w:hAnsi="Times New Roman" w:cs="Times New Roman"/>
          <w:spacing w:val="1"/>
          <w:sz w:val="24"/>
          <w:szCs w:val="24"/>
        </w:rPr>
        <w:t>o</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p</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to</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1"/>
          <w:sz w:val="24"/>
          <w:szCs w:val="24"/>
        </w:rPr>
        <w:t>p</w:t>
      </w:r>
      <w:r w:rsidRPr="00347FFD">
        <w:rPr>
          <w:rFonts w:ascii="Times New Roman" w:hAnsi="Times New Roman" w:cs="Times New Roman"/>
          <w:spacing w:val="-3"/>
          <w:sz w:val="24"/>
          <w:szCs w:val="24"/>
        </w:rPr>
        <w:t>r</w:t>
      </w:r>
      <w:r w:rsidRPr="00347FFD">
        <w:rPr>
          <w:rFonts w:ascii="Times New Roman" w:hAnsi="Times New Roman" w:cs="Times New Roman"/>
          <w:spacing w:val="1"/>
          <w:sz w:val="24"/>
          <w:szCs w:val="24"/>
        </w:rPr>
        <w:t>o</w:t>
      </w:r>
      <w:r w:rsidRPr="00347FFD">
        <w:rPr>
          <w:rFonts w:ascii="Times New Roman" w:hAnsi="Times New Roman" w:cs="Times New Roman"/>
          <w:spacing w:val="3"/>
          <w:sz w:val="24"/>
          <w:szCs w:val="24"/>
        </w:rPr>
        <w:t>c</w:t>
      </w:r>
      <w:r w:rsidRPr="00347FFD">
        <w:rPr>
          <w:rFonts w:ascii="Times New Roman" w:hAnsi="Times New Roman" w:cs="Times New Roman"/>
          <w:spacing w:val="1"/>
          <w:sz w:val="24"/>
          <w:szCs w:val="24"/>
        </w:rPr>
        <w:t>ed</w:t>
      </w:r>
      <w:r w:rsidRPr="00347FFD">
        <w:rPr>
          <w:rFonts w:ascii="Times New Roman" w:hAnsi="Times New Roman" w:cs="Times New Roman"/>
          <w:spacing w:val="-4"/>
          <w:sz w:val="24"/>
          <w:szCs w:val="24"/>
        </w:rPr>
        <w:t>e</w:t>
      </w:r>
      <w:r w:rsidRPr="00347FFD">
        <w:rPr>
          <w:rFonts w:ascii="Times New Roman" w:hAnsi="Times New Roman" w:cs="Times New Roman"/>
          <w:spacing w:val="1"/>
          <w:sz w:val="24"/>
          <w:szCs w:val="24"/>
        </w:rPr>
        <w:t>r</w:t>
      </w:r>
      <w:r w:rsidRPr="00347FFD">
        <w:rPr>
          <w:rFonts w:ascii="Times New Roman" w:hAnsi="Times New Roman" w:cs="Times New Roman"/>
          <w:sz w:val="24"/>
          <w:szCs w:val="24"/>
        </w:rPr>
        <w: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 xml:space="preserve">a </w:t>
      </w:r>
      <w:r w:rsidRPr="00347FFD">
        <w:rPr>
          <w:rFonts w:ascii="Times New Roman" w:hAnsi="Times New Roman" w:cs="Times New Roman"/>
          <w:spacing w:val="1"/>
          <w:sz w:val="24"/>
          <w:szCs w:val="24"/>
        </w:rPr>
        <w:t>re</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zz</w:t>
      </w:r>
      <w:r w:rsidRPr="00347FFD">
        <w:rPr>
          <w:rFonts w:ascii="Times New Roman" w:hAnsi="Times New Roman" w:cs="Times New Roman"/>
          <w:spacing w:val="1"/>
          <w:sz w:val="24"/>
          <w:szCs w:val="24"/>
        </w:rPr>
        <w:t>a</w:t>
      </w:r>
      <w:r w:rsidRPr="00347FFD">
        <w:rPr>
          <w:rFonts w:ascii="Times New Roman" w:hAnsi="Times New Roman" w:cs="Times New Roman"/>
          <w:spacing w:val="-5"/>
          <w:sz w:val="24"/>
          <w:szCs w:val="24"/>
        </w:rPr>
        <w:t>z</w:t>
      </w:r>
      <w:r w:rsidRPr="00347FFD">
        <w:rPr>
          <w:rFonts w:ascii="Times New Roman" w:hAnsi="Times New Roman" w:cs="Times New Roman"/>
          <w:sz w:val="24"/>
          <w:szCs w:val="24"/>
        </w:rPr>
        <w:t>io</w:t>
      </w:r>
      <w:r w:rsidRPr="00347FFD">
        <w:rPr>
          <w:rFonts w:ascii="Times New Roman" w:hAnsi="Times New Roman" w:cs="Times New Roman"/>
          <w:spacing w:val="1"/>
          <w:sz w:val="24"/>
          <w:szCs w:val="24"/>
        </w:rPr>
        <w:t>n</w:t>
      </w:r>
      <w:r w:rsidRPr="00347FFD">
        <w:rPr>
          <w:rFonts w:ascii="Times New Roman" w:hAnsi="Times New Roman" w:cs="Times New Roman"/>
          <w:sz w:val="24"/>
          <w:szCs w:val="24"/>
        </w:rPr>
        <w:t xml:space="preserve">e </w:t>
      </w:r>
      <w:r w:rsidRPr="00347FFD">
        <w:rPr>
          <w:rFonts w:ascii="Times New Roman" w:hAnsi="Times New Roman" w:cs="Times New Roman"/>
          <w:spacing w:val="1"/>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4"/>
          <w:sz w:val="24"/>
          <w:szCs w:val="24"/>
        </w:rPr>
        <w:t>p</w:t>
      </w:r>
      <w:r w:rsidRPr="00347FFD">
        <w:rPr>
          <w:rFonts w:ascii="Times New Roman" w:hAnsi="Times New Roman" w:cs="Times New Roman"/>
          <w:spacing w:val="1"/>
          <w:sz w:val="24"/>
          <w:szCs w:val="24"/>
        </w:rPr>
        <w:t>er</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or</w:t>
      </w:r>
      <w:r w:rsidRPr="00347FFD">
        <w:rPr>
          <w:rFonts w:ascii="Times New Roman" w:hAnsi="Times New Roman" w:cs="Times New Roman"/>
          <w:spacing w:val="-5"/>
          <w:sz w:val="24"/>
          <w:szCs w:val="24"/>
        </w:rPr>
        <w:t>s</w:t>
      </w:r>
      <w:r w:rsidRPr="00347FFD">
        <w:rPr>
          <w:rFonts w:ascii="Times New Roman" w:hAnsi="Times New Roman" w:cs="Times New Roman"/>
          <w:sz w:val="24"/>
          <w:szCs w:val="24"/>
        </w:rPr>
        <w:t>i</w:t>
      </w:r>
      <w:r w:rsidRPr="00347FFD">
        <w:rPr>
          <w:rFonts w:ascii="Times New Roman" w:hAnsi="Times New Roman" w:cs="Times New Roman"/>
          <w:spacing w:val="3"/>
          <w:sz w:val="24"/>
          <w:szCs w:val="24"/>
        </w:rPr>
        <w:t xml:space="preserve"> </w:t>
      </w:r>
      <w:r w:rsidRPr="00347FFD">
        <w:rPr>
          <w:rFonts w:ascii="Times New Roman" w:hAnsi="Times New Roman" w:cs="Times New Roman"/>
          <w:sz w:val="24"/>
          <w:szCs w:val="24"/>
        </w:rPr>
        <w:t>f</w:t>
      </w:r>
      <w:r w:rsidRPr="00347FFD">
        <w:rPr>
          <w:rFonts w:ascii="Times New Roman" w:hAnsi="Times New Roman" w:cs="Times New Roman"/>
          <w:spacing w:val="1"/>
          <w:sz w:val="24"/>
          <w:szCs w:val="24"/>
        </w:rPr>
        <w:t>or</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t</w:t>
      </w:r>
      <w:r w:rsidRPr="00347FFD">
        <w:rPr>
          <w:rFonts w:ascii="Times New Roman" w:hAnsi="Times New Roman" w:cs="Times New Roman"/>
          <w:spacing w:val="5"/>
          <w:sz w:val="24"/>
          <w:szCs w:val="24"/>
        </w:rPr>
        <w:t>i</w:t>
      </w:r>
      <w:r w:rsidRPr="00347FFD">
        <w:rPr>
          <w:rFonts w:ascii="Times New Roman" w:hAnsi="Times New Roman" w:cs="Times New Roman"/>
          <w:spacing w:val="-5"/>
          <w:sz w:val="24"/>
          <w:szCs w:val="24"/>
        </w:rPr>
        <w:t>v</w:t>
      </w:r>
      <w:r w:rsidRPr="00347FFD">
        <w:rPr>
          <w:rFonts w:ascii="Times New Roman" w:hAnsi="Times New Roman" w:cs="Times New Roman"/>
          <w:sz w:val="24"/>
          <w:szCs w:val="24"/>
        </w:rPr>
        <w:t>i</w:t>
      </w:r>
      <w:r w:rsidRPr="00347FFD">
        <w:rPr>
          <w:rFonts w:ascii="Times New Roman" w:hAnsi="Times New Roman" w:cs="Times New Roman"/>
          <w:spacing w:val="8"/>
          <w:sz w:val="24"/>
          <w:szCs w:val="24"/>
        </w:rPr>
        <w:t xml:space="preserve"> </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2"/>
          <w:sz w:val="24"/>
          <w:szCs w:val="24"/>
        </w:rPr>
        <w:t>S</w:t>
      </w:r>
      <w:r w:rsidRPr="00347FFD">
        <w:rPr>
          <w:rFonts w:ascii="Times New Roman" w:hAnsi="Times New Roman" w:cs="Times New Roman"/>
          <w:sz w:val="24"/>
          <w:szCs w:val="24"/>
        </w:rPr>
        <w:t>c</w:t>
      </w:r>
      <w:r w:rsidRPr="00347FFD">
        <w:rPr>
          <w:rFonts w:ascii="Times New Roman" w:hAnsi="Times New Roman" w:cs="Times New Roman"/>
          <w:spacing w:val="-4"/>
          <w:sz w:val="24"/>
          <w:szCs w:val="24"/>
        </w:rPr>
        <w:t>u</w:t>
      </w:r>
      <w:r w:rsidRPr="00347FFD">
        <w:rPr>
          <w:rFonts w:ascii="Times New Roman" w:hAnsi="Times New Roman" w:cs="Times New Roman"/>
          <w:spacing w:val="1"/>
          <w:sz w:val="24"/>
          <w:szCs w:val="24"/>
        </w:rPr>
        <w:t>o</w:t>
      </w:r>
      <w:r w:rsidRPr="00347FFD">
        <w:rPr>
          <w:rFonts w:ascii="Times New Roman" w:hAnsi="Times New Roman" w:cs="Times New Roman"/>
          <w:sz w:val="24"/>
          <w:szCs w:val="24"/>
        </w:rPr>
        <w:t>la</w:t>
      </w:r>
      <w:r w:rsidRPr="00347FFD">
        <w:rPr>
          <w:rFonts w:ascii="Times New Roman" w:hAnsi="Times New Roman" w:cs="Times New Roman"/>
          <w:spacing w:val="5"/>
          <w:sz w:val="24"/>
          <w:szCs w:val="24"/>
        </w:rPr>
        <w:t xml:space="preserve"> </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u</w:t>
      </w:r>
      <w:r w:rsidRPr="00347FFD">
        <w:rPr>
          <w:rFonts w:ascii="Times New Roman" w:hAnsi="Times New Roman" w:cs="Times New Roman"/>
          <w:spacing w:val="-4"/>
          <w:sz w:val="24"/>
          <w:szCs w:val="24"/>
        </w:rPr>
        <w:t>p</w:t>
      </w:r>
      <w:r w:rsidRPr="00347FFD">
        <w:rPr>
          <w:rFonts w:ascii="Times New Roman" w:hAnsi="Times New Roman" w:cs="Times New Roman"/>
          <w:spacing w:val="1"/>
          <w:sz w:val="24"/>
          <w:szCs w:val="24"/>
        </w:rPr>
        <w:t>e</w:t>
      </w:r>
      <w:r w:rsidRPr="00347FFD">
        <w:rPr>
          <w:rFonts w:ascii="Times New Roman" w:hAnsi="Times New Roman" w:cs="Times New Roman"/>
          <w:spacing w:val="-3"/>
          <w:sz w:val="24"/>
          <w:szCs w:val="24"/>
        </w:rPr>
        <w:t>r</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w:t>
      </w:r>
      <w:r w:rsidRPr="00347FFD">
        <w:rPr>
          <w:rFonts w:ascii="Times New Roman" w:hAnsi="Times New Roman" w:cs="Times New Roman"/>
          <w:spacing w:val="-3"/>
          <w:sz w:val="24"/>
          <w:szCs w:val="24"/>
        </w:rPr>
        <w:t>r</w:t>
      </w:r>
      <w:r w:rsidRPr="00347FFD">
        <w:rPr>
          <w:rFonts w:ascii="Times New Roman" w:hAnsi="Times New Roman" w:cs="Times New Roman"/>
          <w:sz w:val="24"/>
          <w:szCs w:val="24"/>
        </w:rPr>
        <w: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 xml:space="preserve">a </w:t>
      </w:r>
      <w:r w:rsidRPr="00347FFD">
        <w:rPr>
          <w:rFonts w:ascii="Times New Roman" w:hAnsi="Times New Roman" w:cs="Times New Roman"/>
          <w:spacing w:val="1"/>
          <w:sz w:val="24"/>
          <w:szCs w:val="24"/>
        </w:rPr>
        <w:t>pub</w:t>
      </w:r>
      <w:r w:rsidRPr="00347FFD">
        <w:rPr>
          <w:rFonts w:ascii="Times New Roman" w:hAnsi="Times New Roman" w:cs="Times New Roman"/>
          <w:spacing w:val="-4"/>
          <w:sz w:val="24"/>
          <w:szCs w:val="24"/>
        </w:rPr>
        <w:t>b</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ca</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1"/>
          <w:sz w:val="24"/>
          <w:szCs w:val="24"/>
        </w:rPr>
        <w:t>a</w:t>
      </w:r>
      <w:r w:rsidRPr="00347FFD">
        <w:rPr>
          <w:rFonts w:ascii="Times New Roman" w:hAnsi="Times New Roman" w:cs="Times New Roman"/>
          <w:spacing w:val="-3"/>
          <w:sz w:val="24"/>
          <w:szCs w:val="24"/>
        </w:rPr>
        <w:t>m</w:t>
      </w:r>
      <w:r w:rsidRPr="00347FFD">
        <w:rPr>
          <w:rFonts w:ascii="Times New Roman" w:hAnsi="Times New Roman" w:cs="Times New Roman"/>
          <w:spacing w:val="-8"/>
          <w:sz w:val="24"/>
          <w:szCs w:val="24"/>
        </w:rPr>
        <w:t>m</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n</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st</w:t>
      </w:r>
      <w:r w:rsidRPr="00347FFD">
        <w:rPr>
          <w:rFonts w:ascii="Times New Roman" w:hAnsi="Times New Roman" w:cs="Times New Roman"/>
          <w:spacing w:val="2"/>
          <w:sz w:val="24"/>
          <w:szCs w:val="24"/>
        </w:rPr>
        <w:t>r</w:t>
      </w:r>
      <w:r w:rsidRPr="00347FFD">
        <w:rPr>
          <w:rFonts w:ascii="Times New Roman" w:hAnsi="Times New Roman" w:cs="Times New Roman"/>
          <w:spacing w:val="1"/>
          <w:sz w:val="24"/>
          <w:szCs w:val="24"/>
        </w:rPr>
        <w:t>a</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4"/>
          <w:sz w:val="24"/>
          <w:szCs w:val="24"/>
        </w:rPr>
        <w:t>o</w:t>
      </w:r>
      <w:r w:rsidRPr="00347FFD">
        <w:rPr>
          <w:rFonts w:ascii="Times New Roman" w:hAnsi="Times New Roman" w:cs="Times New Roman"/>
          <w:spacing w:val="1"/>
          <w:sz w:val="24"/>
          <w:szCs w:val="24"/>
        </w:rPr>
        <w:t>ne</w:t>
      </w:r>
      <w:r w:rsidRPr="00347FFD">
        <w:rPr>
          <w:rFonts w:ascii="Times New Roman" w:hAnsi="Times New Roman" w:cs="Times New Roman"/>
          <w:sz w:val="24"/>
          <w:szCs w:val="24"/>
        </w:rPr>
        <w:t>,</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4"/>
          <w:sz w:val="24"/>
          <w:szCs w:val="24"/>
        </w:rPr>
        <w:t>a</w:t>
      </w:r>
      <w:r w:rsidRPr="00347FFD">
        <w:rPr>
          <w:rFonts w:ascii="Times New Roman" w:hAnsi="Times New Roman" w:cs="Times New Roman"/>
          <w:spacing w:val="4"/>
          <w:sz w:val="24"/>
          <w:szCs w:val="24"/>
        </w:rPr>
        <w:t>l</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en</w:t>
      </w:r>
      <w:r w:rsidRPr="00347FFD">
        <w:rPr>
          <w:rFonts w:ascii="Times New Roman" w:hAnsi="Times New Roman" w:cs="Times New Roman"/>
          <w:sz w:val="24"/>
          <w:szCs w:val="24"/>
        </w:rPr>
        <w:t>o</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1"/>
          <w:sz w:val="24"/>
          <w:szCs w:val="24"/>
        </w:rPr>
        <w:t>pe</w:t>
      </w:r>
      <w:r w:rsidRPr="00347FFD">
        <w:rPr>
          <w:rFonts w:ascii="Times New Roman" w:hAnsi="Times New Roman" w:cs="Times New Roman"/>
          <w:sz w:val="24"/>
          <w:szCs w:val="24"/>
        </w:rPr>
        <w:t xml:space="preserve">r </w:t>
      </w:r>
      <w:r w:rsidRPr="00347FFD">
        <w:rPr>
          <w:rFonts w:ascii="Times New Roman" w:hAnsi="Times New Roman" w:cs="Times New Roman"/>
          <w:spacing w:val="5"/>
          <w:sz w:val="24"/>
          <w:szCs w:val="24"/>
        </w:rPr>
        <w:t>l</w:t>
      </w:r>
      <w:r w:rsidRPr="00347FFD">
        <w:rPr>
          <w:rFonts w:ascii="Times New Roman" w:hAnsi="Times New Roman" w:cs="Times New Roman"/>
          <w:sz w:val="24"/>
          <w:szCs w:val="24"/>
        </w:rPr>
        <w:t>e</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1"/>
          <w:sz w:val="24"/>
          <w:szCs w:val="24"/>
        </w:rPr>
        <w:t>a</w:t>
      </w:r>
      <w:r w:rsidRPr="00347FFD">
        <w:rPr>
          <w:rFonts w:ascii="Times New Roman" w:hAnsi="Times New Roman" w:cs="Times New Roman"/>
          <w:spacing w:val="-8"/>
          <w:sz w:val="24"/>
          <w:szCs w:val="24"/>
        </w:rPr>
        <w:t>mm</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n</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st</w:t>
      </w:r>
      <w:r w:rsidRPr="00347FFD">
        <w:rPr>
          <w:rFonts w:ascii="Times New Roman" w:hAnsi="Times New Roman" w:cs="Times New Roman"/>
          <w:spacing w:val="2"/>
          <w:sz w:val="24"/>
          <w:szCs w:val="24"/>
        </w:rPr>
        <w:t>r</w:t>
      </w:r>
      <w:r w:rsidRPr="00347FFD">
        <w:rPr>
          <w:rFonts w:ascii="Times New Roman" w:hAnsi="Times New Roman" w:cs="Times New Roman"/>
          <w:spacing w:val="1"/>
          <w:sz w:val="24"/>
          <w:szCs w:val="24"/>
        </w:rPr>
        <w:t>a</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w:t>
      </w:r>
      <w:r w:rsidRPr="00347FFD">
        <w:rPr>
          <w:rFonts w:ascii="Times New Roman" w:hAnsi="Times New Roman" w:cs="Times New Roman"/>
          <w:spacing w:val="-4"/>
          <w:sz w:val="24"/>
          <w:szCs w:val="24"/>
        </w:rPr>
        <w:t>n</w:t>
      </w:r>
      <w:r w:rsidRPr="00347FFD">
        <w:rPr>
          <w:rFonts w:ascii="Times New Roman" w:hAnsi="Times New Roman" w:cs="Times New Roman"/>
          <w:sz w:val="24"/>
          <w:szCs w:val="24"/>
        </w:rPr>
        <w:t>i</w:t>
      </w:r>
      <w:r w:rsidRPr="00347FFD">
        <w:rPr>
          <w:rFonts w:ascii="Times New Roman" w:hAnsi="Times New Roman" w:cs="Times New Roman"/>
          <w:spacing w:val="7"/>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4"/>
          <w:sz w:val="24"/>
          <w:szCs w:val="24"/>
        </w:rPr>
        <w:t>e</w:t>
      </w:r>
      <w:r w:rsidRPr="00347FFD">
        <w:rPr>
          <w:rFonts w:ascii="Times New Roman" w:hAnsi="Times New Roman" w:cs="Times New Roman"/>
          <w:spacing w:val="1"/>
          <w:sz w:val="24"/>
          <w:szCs w:val="24"/>
        </w:rPr>
        <w:t>n</w:t>
      </w:r>
      <w:r w:rsidRPr="00347FFD">
        <w:rPr>
          <w:rFonts w:ascii="Times New Roman" w:hAnsi="Times New Roman" w:cs="Times New Roman"/>
          <w:sz w:val="24"/>
          <w:szCs w:val="24"/>
        </w:rPr>
        <w:t>t</w:t>
      </w:r>
      <w:r w:rsidRPr="00347FFD">
        <w:rPr>
          <w:rFonts w:ascii="Times New Roman" w:hAnsi="Times New Roman" w:cs="Times New Roman"/>
          <w:spacing w:val="2"/>
          <w:sz w:val="24"/>
          <w:szCs w:val="24"/>
        </w:rPr>
        <w:t>r</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2"/>
          <w:sz w:val="24"/>
          <w:szCs w:val="24"/>
        </w:rPr>
        <w:t>A</w:t>
      </w:r>
      <w:r w:rsidRPr="00347FFD">
        <w:rPr>
          <w:rFonts w:ascii="Times New Roman" w:hAnsi="Times New Roman" w:cs="Times New Roman"/>
          <w:spacing w:val="1"/>
          <w:sz w:val="24"/>
          <w:szCs w:val="24"/>
        </w:rPr>
        <w:t>pp</w:t>
      </w:r>
      <w:r w:rsidRPr="00347FFD">
        <w:rPr>
          <w:rFonts w:ascii="Times New Roman" w:hAnsi="Times New Roman" w:cs="Times New Roman"/>
          <w:spacing w:val="-4"/>
          <w:sz w:val="24"/>
          <w:szCs w:val="24"/>
        </w:rPr>
        <w:t>a</w:t>
      </w:r>
      <w:r w:rsidRPr="00347FFD">
        <w:rPr>
          <w:rFonts w:ascii="Times New Roman" w:hAnsi="Times New Roman" w:cs="Times New Roman"/>
          <w:spacing w:val="1"/>
          <w:sz w:val="24"/>
          <w:szCs w:val="24"/>
        </w:rPr>
        <w:t>r</w:t>
      </w:r>
      <w:r w:rsidRPr="00347FFD">
        <w:rPr>
          <w:rFonts w:ascii="Times New Roman" w:hAnsi="Times New Roman" w:cs="Times New Roman"/>
          <w:sz w:val="24"/>
          <w:szCs w:val="24"/>
        </w:rPr>
        <w:t>e</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1"/>
          <w:sz w:val="24"/>
          <w:szCs w:val="24"/>
        </w:rPr>
        <w:t>e</w:t>
      </w:r>
      <w:r w:rsidRPr="00347FFD">
        <w:rPr>
          <w:rFonts w:ascii="Times New Roman" w:hAnsi="Times New Roman" w:cs="Times New Roman"/>
          <w:spacing w:val="-5"/>
          <w:sz w:val="24"/>
          <w:szCs w:val="24"/>
        </w:rPr>
        <w:t>v</w:t>
      </w:r>
      <w:r w:rsidRPr="00347FFD">
        <w:rPr>
          <w:rFonts w:ascii="Times New Roman" w:hAnsi="Times New Roman" w:cs="Times New Roman"/>
          <w:spacing w:val="4"/>
          <w:sz w:val="24"/>
          <w:szCs w:val="24"/>
        </w:rPr>
        <w:t>i</w:t>
      </w:r>
      <w:r w:rsidRPr="00347FFD">
        <w:rPr>
          <w:rFonts w:ascii="Times New Roman" w:hAnsi="Times New Roman" w:cs="Times New Roman"/>
          <w:spacing w:val="-4"/>
          <w:sz w:val="24"/>
          <w:szCs w:val="24"/>
        </w:rPr>
        <w:t>d</w:t>
      </w:r>
      <w:r w:rsidRPr="00347FFD">
        <w:rPr>
          <w:rFonts w:ascii="Times New Roman" w:hAnsi="Times New Roman" w:cs="Times New Roman"/>
          <w:spacing w:val="1"/>
          <w:sz w:val="24"/>
          <w:szCs w:val="24"/>
        </w:rPr>
        <w:t>en</w:t>
      </w:r>
      <w:r w:rsidRPr="00347FFD">
        <w:rPr>
          <w:rFonts w:ascii="Times New Roman" w:hAnsi="Times New Roman" w:cs="Times New Roman"/>
          <w:sz w:val="24"/>
          <w:szCs w:val="24"/>
        </w:rPr>
        <w:t>t</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4"/>
          <w:sz w:val="24"/>
          <w:szCs w:val="24"/>
        </w:rPr>
        <w:t>q</w:t>
      </w:r>
      <w:r w:rsidRPr="00347FFD">
        <w:rPr>
          <w:rFonts w:ascii="Times New Roman" w:hAnsi="Times New Roman" w:cs="Times New Roman"/>
          <w:spacing w:val="1"/>
          <w:sz w:val="24"/>
          <w:szCs w:val="24"/>
        </w:rPr>
        <w:t>u</w:t>
      </w:r>
      <w:r w:rsidRPr="00347FFD">
        <w:rPr>
          <w:rFonts w:ascii="Times New Roman" w:hAnsi="Times New Roman" w:cs="Times New Roman"/>
          <w:sz w:val="24"/>
          <w:szCs w:val="24"/>
        </w:rPr>
        <w:t>in</w:t>
      </w:r>
      <w:r w:rsidRPr="00347FFD">
        <w:rPr>
          <w:rFonts w:ascii="Times New Roman" w:hAnsi="Times New Roman" w:cs="Times New Roman"/>
          <w:spacing w:val="-3"/>
          <w:sz w:val="24"/>
          <w:szCs w:val="24"/>
        </w:rPr>
        <w:t>d</w:t>
      </w:r>
      <w:r w:rsidRPr="00347FFD">
        <w:rPr>
          <w:rFonts w:ascii="Times New Roman" w:hAnsi="Times New Roman" w:cs="Times New Roman"/>
          <w:sz w:val="24"/>
          <w:szCs w:val="24"/>
        </w:rPr>
        <w:t>i, c</w:t>
      </w:r>
      <w:r w:rsidRPr="00347FFD">
        <w:rPr>
          <w:rFonts w:ascii="Times New Roman" w:hAnsi="Times New Roman" w:cs="Times New Roman"/>
          <w:spacing w:val="1"/>
          <w:sz w:val="24"/>
          <w:szCs w:val="24"/>
        </w:rPr>
        <w:t>h</w:t>
      </w:r>
      <w:r w:rsidRPr="00347FFD">
        <w:rPr>
          <w:rFonts w:ascii="Times New Roman" w:hAnsi="Times New Roman" w:cs="Times New Roman"/>
          <w:sz w:val="24"/>
          <w:szCs w:val="24"/>
        </w:rPr>
        <w:t>e</w:t>
      </w:r>
      <w:r w:rsidRPr="00347FFD">
        <w:rPr>
          <w:rFonts w:ascii="Times New Roman" w:hAnsi="Times New Roman" w:cs="Times New Roman"/>
          <w:spacing w:val="20"/>
          <w:sz w:val="24"/>
          <w:szCs w:val="24"/>
        </w:rPr>
        <w:t xml:space="preserve"> </w:t>
      </w:r>
      <w:r w:rsidRPr="00347FFD">
        <w:rPr>
          <w:rFonts w:ascii="Times New Roman" w:hAnsi="Times New Roman" w:cs="Times New Roman"/>
          <w:sz w:val="24"/>
          <w:szCs w:val="24"/>
        </w:rPr>
        <w:t>il</w:t>
      </w:r>
      <w:r w:rsidRPr="00347FFD">
        <w:rPr>
          <w:rFonts w:ascii="Times New Roman" w:hAnsi="Times New Roman" w:cs="Times New Roman"/>
          <w:spacing w:val="23"/>
          <w:sz w:val="24"/>
          <w:szCs w:val="24"/>
        </w:rPr>
        <w:t xml:space="preserve"> </w:t>
      </w:r>
      <w:r w:rsidRPr="00347FFD">
        <w:rPr>
          <w:rFonts w:ascii="Times New Roman" w:hAnsi="Times New Roman" w:cs="Times New Roman"/>
          <w:spacing w:val="-4"/>
          <w:sz w:val="24"/>
          <w:szCs w:val="24"/>
        </w:rPr>
        <w:t>p</w:t>
      </w:r>
      <w:r w:rsidRPr="00347FFD">
        <w:rPr>
          <w:rFonts w:ascii="Times New Roman" w:hAnsi="Times New Roman" w:cs="Times New Roman"/>
          <w:spacing w:val="4"/>
          <w:sz w:val="24"/>
          <w:szCs w:val="24"/>
        </w:rPr>
        <w:t>i</w:t>
      </w:r>
      <w:r w:rsidRPr="00347FFD">
        <w:rPr>
          <w:rFonts w:ascii="Times New Roman" w:hAnsi="Times New Roman" w:cs="Times New Roman"/>
          <w:spacing w:val="-4"/>
          <w:sz w:val="24"/>
          <w:szCs w:val="24"/>
        </w:rPr>
        <w:t>a</w:t>
      </w:r>
      <w:r w:rsidRPr="00347FFD">
        <w:rPr>
          <w:rFonts w:ascii="Times New Roman" w:hAnsi="Times New Roman" w:cs="Times New Roman"/>
          <w:spacing w:val="1"/>
          <w:sz w:val="24"/>
          <w:szCs w:val="24"/>
        </w:rPr>
        <w:t>no</w:t>
      </w:r>
      <w:r w:rsidRPr="00347FFD">
        <w:rPr>
          <w:rFonts w:ascii="Times New Roman" w:hAnsi="Times New Roman" w:cs="Times New Roman"/>
          <w:sz w:val="24"/>
          <w:szCs w:val="24"/>
        </w:rPr>
        <w:t>,</w:t>
      </w:r>
      <w:r w:rsidRPr="00347FFD">
        <w:rPr>
          <w:rFonts w:ascii="Times New Roman" w:hAnsi="Times New Roman" w:cs="Times New Roman"/>
          <w:spacing w:val="15"/>
          <w:sz w:val="24"/>
          <w:szCs w:val="24"/>
        </w:rPr>
        <w:t xml:space="preserve"> </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n</w:t>
      </w:r>
      <w:r w:rsidRPr="00347FFD">
        <w:rPr>
          <w:rFonts w:ascii="Times New Roman" w:hAnsi="Times New Roman" w:cs="Times New Roman"/>
          <w:spacing w:val="20"/>
          <w:sz w:val="24"/>
          <w:szCs w:val="24"/>
        </w:rPr>
        <w:t xml:space="preserve"> </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t</w:t>
      </w:r>
      <w:r w:rsidRPr="00347FFD">
        <w:rPr>
          <w:rFonts w:ascii="Times New Roman" w:hAnsi="Times New Roman" w:cs="Times New Roman"/>
          <w:spacing w:val="-4"/>
          <w:sz w:val="24"/>
          <w:szCs w:val="24"/>
        </w:rPr>
        <w:t>t</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sa</w:t>
      </w:r>
      <w:r w:rsidRPr="00347FFD">
        <w:rPr>
          <w:rFonts w:ascii="Times New Roman" w:hAnsi="Times New Roman" w:cs="Times New Roman"/>
          <w:spacing w:val="20"/>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20"/>
          <w:sz w:val="24"/>
          <w:szCs w:val="24"/>
        </w:rPr>
        <w:t xml:space="preserve"> </w:t>
      </w:r>
      <w:r w:rsidRPr="00347FFD">
        <w:rPr>
          <w:rFonts w:ascii="Times New Roman" w:hAnsi="Times New Roman" w:cs="Times New Roman"/>
          <w:spacing w:val="-4"/>
          <w:sz w:val="24"/>
          <w:szCs w:val="24"/>
        </w:rPr>
        <w:t>p</w:t>
      </w:r>
      <w:r w:rsidRPr="00347FFD">
        <w:rPr>
          <w:rFonts w:ascii="Times New Roman" w:hAnsi="Times New Roman" w:cs="Times New Roman"/>
          <w:spacing w:val="1"/>
          <w:sz w:val="24"/>
          <w:szCs w:val="24"/>
        </w:rPr>
        <w:t>re</w:t>
      </w:r>
      <w:r w:rsidRPr="00347FFD">
        <w:rPr>
          <w:rFonts w:ascii="Times New Roman" w:hAnsi="Times New Roman" w:cs="Times New Roman"/>
          <w:spacing w:val="-4"/>
          <w:sz w:val="24"/>
          <w:szCs w:val="24"/>
        </w:rPr>
        <w:t>d</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po</w:t>
      </w:r>
      <w:r w:rsidRPr="00347FFD">
        <w:rPr>
          <w:rFonts w:ascii="Times New Roman" w:hAnsi="Times New Roman" w:cs="Times New Roman"/>
          <w:spacing w:val="-5"/>
          <w:sz w:val="24"/>
          <w:szCs w:val="24"/>
        </w:rPr>
        <w:t>s</w:t>
      </w:r>
      <w:r w:rsidRPr="00347FFD">
        <w:rPr>
          <w:rFonts w:ascii="Times New Roman" w:hAnsi="Times New Roman" w:cs="Times New Roman"/>
          <w:spacing w:val="4"/>
          <w:sz w:val="24"/>
          <w:szCs w:val="24"/>
        </w:rPr>
        <w:t>i</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w:t>
      </w:r>
      <w:r w:rsidRPr="00347FFD">
        <w:rPr>
          <w:rFonts w:ascii="Times New Roman" w:hAnsi="Times New Roman" w:cs="Times New Roman"/>
          <w:spacing w:val="-4"/>
          <w:sz w:val="24"/>
          <w:szCs w:val="24"/>
        </w:rPr>
        <w:t>n</w:t>
      </w:r>
      <w:r w:rsidRPr="00347FFD">
        <w:rPr>
          <w:rFonts w:ascii="Times New Roman" w:hAnsi="Times New Roman" w:cs="Times New Roman"/>
          <w:sz w:val="24"/>
          <w:szCs w:val="24"/>
        </w:rPr>
        <w:t>e</w:t>
      </w:r>
      <w:r w:rsidRPr="00347FFD">
        <w:rPr>
          <w:rFonts w:ascii="Times New Roman" w:hAnsi="Times New Roman" w:cs="Times New Roman"/>
          <w:spacing w:val="20"/>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i</w:t>
      </w:r>
      <w:r w:rsidRPr="00347FFD">
        <w:rPr>
          <w:rFonts w:ascii="Times New Roman" w:hAnsi="Times New Roman" w:cs="Times New Roman"/>
          <w:spacing w:val="24"/>
          <w:sz w:val="24"/>
          <w:szCs w:val="24"/>
        </w:rPr>
        <w:t xml:space="preserve"> </w:t>
      </w:r>
      <w:r w:rsidRPr="00347FFD">
        <w:rPr>
          <w:rFonts w:ascii="Times New Roman" w:hAnsi="Times New Roman" w:cs="Times New Roman"/>
          <w:spacing w:val="-4"/>
          <w:sz w:val="24"/>
          <w:szCs w:val="24"/>
        </w:rPr>
        <w:t>p</w:t>
      </w:r>
      <w:r w:rsidRPr="00347FFD">
        <w:rPr>
          <w:rFonts w:ascii="Times New Roman" w:hAnsi="Times New Roman" w:cs="Times New Roman"/>
          <w:spacing w:val="1"/>
          <w:sz w:val="24"/>
          <w:szCs w:val="24"/>
        </w:rPr>
        <w:t>rede</w:t>
      </w:r>
      <w:r w:rsidRPr="00347FFD">
        <w:rPr>
          <w:rFonts w:ascii="Times New Roman" w:hAnsi="Times New Roman" w:cs="Times New Roman"/>
          <w:sz w:val="24"/>
          <w:szCs w:val="24"/>
        </w:rPr>
        <w:t>t</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i</w:t>
      </w:r>
      <w:r w:rsidRPr="00347FFD">
        <w:rPr>
          <w:rFonts w:ascii="Times New Roman" w:hAnsi="Times New Roman" w:cs="Times New Roman"/>
          <w:spacing w:val="24"/>
          <w:sz w:val="24"/>
          <w:szCs w:val="24"/>
        </w:rPr>
        <w:t xml:space="preserve"> </w:t>
      </w:r>
      <w:r w:rsidRPr="00347FFD">
        <w:rPr>
          <w:rFonts w:ascii="Times New Roman" w:hAnsi="Times New Roman" w:cs="Times New Roman"/>
          <w:spacing w:val="-4"/>
          <w:sz w:val="24"/>
          <w:szCs w:val="24"/>
        </w:rPr>
        <w:t>p</w:t>
      </w:r>
      <w:r w:rsidRPr="00347FFD">
        <w:rPr>
          <w:rFonts w:ascii="Times New Roman" w:hAnsi="Times New Roman" w:cs="Times New Roman"/>
          <w:spacing w:val="1"/>
          <w:sz w:val="24"/>
          <w:szCs w:val="24"/>
        </w:rPr>
        <w:t>er</w:t>
      </w:r>
      <w:r w:rsidRPr="00347FFD">
        <w:rPr>
          <w:rFonts w:ascii="Times New Roman" w:hAnsi="Times New Roman" w:cs="Times New Roman"/>
          <w:sz w:val="24"/>
          <w:szCs w:val="24"/>
        </w:rPr>
        <w:t>c</w:t>
      </w:r>
      <w:r w:rsidRPr="00347FFD">
        <w:rPr>
          <w:rFonts w:ascii="Times New Roman" w:hAnsi="Times New Roman" w:cs="Times New Roman"/>
          <w:spacing w:val="-4"/>
          <w:sz w:val="24"/>
          <w:szCs w:val="24"/>
        </w:rPr>
        <w:t>o</w:t>
      </w:r>
      <w:r w:rsidRPr="00347FFD">
        <w:rPr>
          <w:rFonts w:ascii="Times New Roman" w:hAnsi="Times New Roman" w:cs="Times New Roman"/>
          <w:spacing w:val="1"/>
          <w:sz w:val="24"/>
          <w:szCs w:val="24"/>
        </w:rPr>
        <w:t>r</w:t>
      </w:r>
      <w:r w:rsidRPr="00347FFD">
        <w:rPr>
          <w:rFonts w:ascii="Times New Roman" w:hAnsi="Times New Roman" w:cs="Times New Roman"/>
          <w:sz w:val="24"/>
          <w:szCs w:val="24"/>
        </w:rPr>
        <w:t>si</w:t>
      </w:r>
      <w:r w:rsidRPr="00347FFD">
        <w:rPr>
          <w:rFonts w:ascii="Times New Roman" w:hAnsi="Times New Roman" w:cs="Times New Roman"/>
          <w:spacing w:val="19"/>
          <w:sz w:val="24"/>
          <w:szCs w:val="24"/>
        </w:rPr>
        <w:t xml:space="preserve"> </w:t>
      </w:r>
      <w:r w:rsidRPr="00347FFD">
        <w:rPr>
          <w:rFonts w:ascii="Times New Roman" w:hAnsi="Times New Roman" w:cs="Times New Roman"/>
          <w:sz w:val="24"/>
          <w:szCs w:val="24"/>
        </w:rPr>
        <w:t>f</w:t>
      </w:r>
      <w:r w:rsidRPr="00347FFD">
        <w:rPr>
          <w:rFonts w:ascii="Times New Roman" w:hAnsi="Times New Roman" w:cs="Times New Roman"/>
          <w:spacing w:val="1"/>
          <w:sz w:val="24"/>
          <w:szCs w:val="24"/>
        </w:rPr>
        <w:t>or</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t</w:t>
      </w:r>
      <w:r w:rsidRPr="00347FFD">
        <w:rPr>
          <w:rFonts w:ascii="Times New Roman" w:hAnsi="Times New Roman" w:cs="Times New Roman"/>
          <w:spacing w:val="5"/>
          <w:sz w:val="24"/>
          <w:szCs w:val="24"/>
        </w:rPr>
        <w:t>i</w:t>
      </w:r>
      <w:r w:rsidRPr="00347FFD">
        <w:rPr>
          <w:rFonts w:ascii="Times New Roman" w:hAnsi="Times New Roman" w:cs="Times New Roman"/>
          <w:spacing w:val="-5"/>
          <w:sz w:val="24"/>
          <w:szCs w:val="24"/>
        </w:rPr>
        <w:t>v</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w:t>
      </w:r>
      <w:r w:rsidRPr="00347FFD">
        <w:rPr>
          <w:rFonts w:ascii="Times New Roman" w:hAnsi="Times New Roman" w:cs="Times New Roman"/>
          <w:spacing w:val="20"/>
          <w:sz w:val="24"/>
          <w:szCs w:val="24"/>
        </w:rPr>
        <w:t xml:space="preserve"> </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v</w:t>
      </w:r>
      <w:r w:rsidRPr="00347FFD">
        <w:rPr>
          <w:rFonts w:ascii="Times New Roman" w:hAnsi="Times New Roman" w:cs="Times New Roman"/>
          <w:spacing w:val="1"/>
          <w:sz w:val="24"/>
          <w:szCs w:val="24"/>
        </w:rPr>
        <w:t>en</w:t>
      </w:r>
      <w:r w:rsidRPr="00347FFD">
        <w:rPr>
          <w:rFonts w:ascii="Times New Roman" w:hAnsi="Times New Roman" w:cs="Times New Roman"/>
          <w:sz w:val="24"/>
          <w:szCs w:val="24"/>
        </w:rPr>
        <w:t>t</w:t>
      </w:r>
      <w:r w:rsidRPr="00347FFD">
        <w:rPr>
          <w:rFonts w:ascii="Times New Roman" w:hAnsi="Times New Roman" w:cs="Times New Roman"/>
          <w:spacing w:val="-3"/>
          <w:sz w:val="24"/>
          <w:szCs w:val="24"/>
        </w:rPr>
        <w:t>u</w:t>
      </w:r>
      <w:r w:rsidRPr="00347FFD">
        <w:rPr>
          <w:rFonts w:ascii="Times New Roman" w:hAnsi="Times New Roman" w:cs="Times New Roman"/>
          <w:spacing w:val="-4"/>
          <w:sz w:val="24"/>
          <w:szCs w:val="24"/>
        </w:rPr>
        <w:t>a</w:t>
      </w:r>
      <w:r w:rsidRPr="00347FFD">
        <w:rPr>
          <w:rFonts w:ascii="Times New Roman" w:hAnsi="Times New Roman" w:cs="Times New Roman"/>
          <w:spacing w:val="4"/>
          <w:sz w:val="24"/>
          <w:szCs w:val="24"/>
        </w:rPr>
        <w:t>l</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 xml:space="preserve">nte </w:t>
      </w:r>
      <w:r w:rsidRPr="00347FFD">
        <w:rPr>
          <w:rFonts w:ascii="Times New Roman" w:hAnsi="Times New Roman" w:cs="Times New Roman"/>
          <w:spacing w:val="1"/>
          <w:sz w:val="24"/>
          <w:szCs w:val="24"/>
        </w:rPr>
        <w:t>aper</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i</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an</w:t>
      </w:r>
      <w:r w:rsidRPr="00347FFD">
        <w:rPr>
          <w:rFonts w:ascii="Times New Roman" w:hAnsi="Times New Roman" w:cs="Times New Roman"/>
          <w:sz w:val="24"/>
          <w:szCs w:val="24"/>
        </w:rPr>
        <w:t>c</w:t>
      </w:r>
      <w:r w:rsidRPr="00347FFD">
        <w:rPr>
          <w:rFonts w:ascii="Times New Roman" w:hAnsi="Times New Roman" w:cs="Times New Roman"/>
          <w:spacing w:val="-4"/>
          <w:sz w:val="24"/>
          <w:szCs w:val="24"/>
        </w:rPr>
        <w:t>h</w:t>
      </w:r>
      <w:r w:rsidRPr="00347FFD">
        <w:rPr>
          <w:rFonts w:ascii="Times New Roman" w:hAnsi="Times New Roman" w:cs="Times New Roman"/>
          <w:sz w:val="24"/>
          <w:szCs w:val="24"/>
        </w:rPr>
        <w:t>e</w:t>
      </w:r>
      <w:r w:rsidRPr="00347FFD">
        <w:rPr>
          <w:rFonts w:ascii="Times New Roman" w:hAnsi="Times New Roman" w:cs="Times New Roman"/>
          <w:spacing w:val="2"/>
          <w:sz w:val="24"/>
          <w:szCs w:val="24"/>
        </w:rPr>
        <w:t xml:space="preserve"> </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i</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z w:val="24"/>
          <w:szCs w:val="24"/>
        </w:rPr>
        <w:t>ip</w:t>
      </w:r>
      <w:r w:rsidRPr="00347FFD">
        <w:rPr>
          <w:rFonts w:ascii="Times New Roman" w:hAnsi="Times New Roman" w:cs="Times New Roman"/>
          <w:spacing w:val="1"/>
          <w:sz w:val="24"/>
          <w:szCs w:val="24"/>
        </w:rPr>
        <w:t>end</w:t>
      </w:r>
      <w:r w:rsidRPr="00347FFD">
        <w:rPr>
          <w:rFonts w:ascii="Times New Roman" w:hAnsi="Times New Roman" w:cs="Times New Roman"/>
          <w:spacing w:val="-4"/>
          <w:sz w:val="24"/>
          <w:szCs w:val="24"/>
        </w:rPr>
        <w:t>e</w:t>
      </w:r>
      <w:r w:rsidRPr="00347FFD">
        <w:rPr>
          <w:rFonts w:ascii="Times New Roman" w:hAnsi="Times New Roman" w:cs="Times New Roman"/>
          <w:spacing w:val="1"/>
          <w:sz w:val="24"/>
          <w:szCs w:val="24"/>
        </w:rPr>
        <w:t>n</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i</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de</w:t>
      </w:r>
      <w:r w:rsidRPr="00347FFD">
        <w:rPr>
          <w:rFonts w:ascii="Times New Roman" w:hAnsi="Times New Roman" w:cs="Times New Roman"/>
          <w:spacing w:val="-4"/>
          <w:sz w:val="24"/>
          <w:szCs w:val="24"/>
        </w:rPr>
        <w:t>g</w:t>
      </w:r>
      <w:r w:rsidRPr="00347FFD">
        <w:rPr>
          <w:rFonts w:ascii="Times New Roman" w:hAnsi="Times New Roman" w:cs="Times New Roman"/>
          <w:sz w:val="24"/>
          <w:szCs w:val="24"/>
        </w:rPr>
        <w:t>li</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en</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 xml:space="preserve">i </w:t>
      </w:r>
      <w:r w:rsidRPr="00347FFD">
        <w:rPr>
          <w:rFonts w:ascii="Times New Roman" w:hAnsi="Times New Roman" w:cs="Times New Roman"/>
          <w:spacing w:val="4"/>
          <w:sz w:val="24"/>
          <w:szCs w:val="24"/>
        </w:rPr>
        <w:t>l</w:t>
      </w:r>
      <w:r w:rsidRPr="00347FFD">
        <w:rPr>
          <w:rFonts w:ascii="Times New Roman" w:hAnsi="Times New Roman" w:cs="Times New Roman"/>
          <w:spacing w:val="1"/>
          <w:sz w:val="24"/>
          <w:szCs w:val="24"/>
        </w:rPr>
        <w:t>o</w:t>
      </w:r>
      <w:r w:rsidRPr="00347FFD">
        <w:rPr>
          <w:rFonts w:ascii="Times New Roman" w:hAnsi="Times New Roman" w:cs="Times New Roman"/>
          <w:sz w:val="24"/>
          <w:szCs w:val="24"/>
        </w:rPr>
        <w:t>c</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w:t>
      </w:r>
      <w:r w:rsidRPr="00347FFD">
        <w:rPr>
          <w:rFonts w:ascii="Times New Roman" w:hAnsi="Times New Roman" w:cs="Times New Roman"/>
          <w:spacing w:val="2"/>
          <w:sz w:val="24"/>
          <w:szCs w:val="24"/>
        </w:rPr>
        <w:t xml:space="preserve"> </w:t>
      </w:r>
      <w:r w:rsidRPr="00347FFD">
        <w:rPr>
          <w:rFonts w:ascii="Times New Roman" w:hAnsi="Times New Roman" w:cs="Times New Roman"/>
          <w:spacing w:val="1"/>
          <w:sz w:val="24"/>
          <w:szCs w:val="24"/>
        </w:rPr>
        <w:t>de</w:t>
      </w:r>
      <w:r w:rsidRPr="00347FFD">
        <w:rPr>
          <w:rFonts w:ascii="Times New Roman" w:hAnsi="Times New Roman" w:cs="Times New Roman"/>
          <w:spacing w:val="-4"/>
          <w:sz w:val="24"/>
          <w:szCs w:val="24"/>
        </w:rPr>
        <w:t>b</w:t>
      </w:r>
      <w:r w:rsidRPr="00347FFD">
        <w:rPr>
          <w:rFonts w:ascii="Times New Roman" w:hAnsi="Times New Roman" w:cs="Times New Roman"/>
          <w:spacing w:val="1"/>
          <w:sz w:val="24"/>
          <w:szCs w:val="24"/>
        </w:rPr>
        <w:t>b</w:t>
      </w:r>
      <w:r w:rsidRPr="00347FFD">
        <w:rPr>
          <w:rFonts w:ascii="Times New Roman" w:hAnsi="Times New Roman" w:cs="Times New Roman"/>
          <w:sz w:val="24"/>
          <w:szCs w:val="24"/>
        </w:rPr>
        <w:t>a</w:t>
      </w:r>
      <w:r w:rsidRPr="00347FFD">
        <w:rPr>
          <w:rFonts w:ascii="Times New Roman" w:hAnsi="Times New Roman" w:cs="Times New Roman"/>
          <w:spacing w:val="2"/>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o</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unqu</w:t>
      </w:r>
      <w:r w:rsidRPr="00347FFD">
        <w:rPr>
          <w:rFonts w:ascii="Times New Roman" w:hAnsi="Times New Roman" w:cs="Times New Roman"/>
          <w:sz w:val="24"/>
          <w:szCs w:val="24"/>
        </w:rPr>
        <w:t>e</w:t>
      </w:r>
      <w:r w:rsidRPr="00347FFD">
        <w:rPr>
          <w:rFonts w:ascii="Times New Roman" w:hAnsi="Times New Roman" w:cs="Times New Roman"/>
          <w:spacing w:val="2"/>
          <w:sz w:val="24"/>
          <w:szCs w:val="24"/>
        </w:rPr>
        <w:t xml:space="preserve"> </w:t>
      </w:r>
      <w:r w:rsidRPr="00347FFD">
        <w:rPr>
          <w:rFonts w:ascii="Times New Roman" w:hAnsi="Times New Roman" w:cs="Times New Roman"/>
          <w:spacing w:val="1"/>
          <w:sz w:val="24"/>
          <w:szCs w:val="24"/>
        </w:rPr>
        <w:t>ade</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p</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er</w:t>
      </w:r>
      <w:r w:rsidRPr="00347FFD">
        <w:rPr>
          <w:rFonts w:ascii="Times New Roman" w:hAnsi="Times New Roman" w:cs="Times New Roman"/>
          <w:sz w:val="24"/>
          <w:szCs w:val="24"/>
        </w:rPr>
        <w:t>e</w:t>
      </w:r>
      <w:r w:rsidRPr="00347FFD">
        <w:rPr>
          <w:rFonts w:ascii="Times New Roman" w:hAnsi="Times New Roman" w:cs="Times New Roman"/>
          <w:spacing w:val="2"/>
          <w:sz w:val="24"/>
          <w:szCs w:val="24"/>
        </w:rPr>
        <w:t xml:space="preserve"> </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’o</w:t>
      </w:r>
      <w:r w:rsidRPr="00347FFD">
        <w:rPr>
          <w:rFonts w:ascii="Times New Roman" w:hAnsi="Times New Roman" w:cs="Times New Roman"/>
          <w:spacing w:val="1"/>
          <w:sz w:val="24"/>
          <w:szCs w:val="24"/>
        </w:rPr>
        <w:t>b</w:t>
      </w:r>
      <w:r w:rsidRPr="00347FFD">
        <w:rPr>
          <w:rFonts w:ascii="Times New Roman" w:hAnsi="Times New Roman" w:cs="Times New Roman"/>
          <w:spacing w:val="-4"/>
          <w:sz w:val="24"/>
          <w:szCs w:val="24"/>
        </w:rPr>
        <w:t>b</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g</w:t>
      </w:r>
      <w:r w:rsidRPr="00347FFD">
        <w:rPr>
          <w:rFonts w:ascii="Times New Roman" w:hAnsi="Times New Roman" w:cs="Times New Roman"/>
          <w:sz w:val="24"/>
          <w:szCs w:val="24"/>
        </w:rPr>
        <w:t xml:space="preserve">o </w:t>
      </w:r>
      <w:r w:rsidRPr="00347FFD">
        <w:rPr>
          <w:rFonts w:ascii="Times New Roman" w:hAnsi="Times New Roman" w:cs="Times New Roman"/>
          <w:spacing w:val="1"/>
          <w:sz w:val="24"/>
          <w:szCs w:val="24"/>
        </w:rPr>
        <w:t>nor</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t</w:t>
      </w:r>
      <w:r w:rsidRPr="00347FFD">
        <w:rPr>
          <w:rFonts w:ascii="Times New Roman" w:hAnsi="Times New Roman" w:cs="Times New Roman"/>
          <w:spacing w:val="5"/>
          <w:sz w:val="24"/>
          <w:szCs w:val="24"/>
        </w:rPr>
        <w:t>i</w:t>
      </w:r>
      <w:r w:rsidRPr="00347FFD">
        <w:rPr>
          <w:rFonts w:ascii="Times New Roman" w:hAnsi="Times New Roman" w:cs="Times New Roman"/>
          <w:sz w:val="24"/>
          <w:szCs w:val="24"/>
        </w:rPr>
        <w:t>v</w:t>
      </w:r>
      <w:r w:rsidRPr="00347FFD">
        <w:rPr>
          <w:rFonts w:ascii="Times New Roman" w:hAnsi="Times New Roman" w:cs="Times New Roman"/>
          <w:spacing w:val="1"/>
          <w:sz w:val="24"/>
          <w:szCs w:val="24"/>
        </w:rPr>
        <w:t>o</w:t>
      </w:r>
      <w:r w:rsidRPr="00347FFD">
        <w:rPr>
          <w:rFonts w:ascii="Times New Roman" w:hAnsi="Times New Roman" w:cs="Times New Roman"/>
          <w:sz w:val="24"/>
          <w:szCs w:val="24"/>
        </w:rPr>
        <w:t>.</w:t>
      </w:r>
    </w:p>
    <w:p w:rsidR="00347FFD" w:rsidRPr="00347FFD" w:rsidRDefault="00347FFD" w:rsidP="00347FFD">
      <w:pPr>
        <w:tabs>
          <w:tab w:val="left" w:pos="11199"/>
        </w:tabs>
        <w:spacing w:before="80" w:line="240" w:lineRule="auto"/>
        <w:ind w:right="-141"/>
        <w:jc w:val="both"/>
        <w:rPr>
          <w:rFonts w:ascii="Times New Roman" w:hAnsi="Times New Roman" w:cs="Times New Roman"/>
          <w:sz w:val="24"/>
          <w:szCs w:val="24"/>
        </w:rPr>
      </w:pPr>
      <w:r w:rsidRPr="00347FFD">
        <w:rPr>
          <w:rFonts w:ascii="Times New Roman" w:hAnsi="Times New Roman" w:cs="Times New Roman"/>
          <w:sz w:val="24"/>
          <w:szCs w:val="24"/>
        </w:rPr>
        <w:t xml:space="preserve">Tale obbligo formativo deve </w:t>
      </w:r>
      <w:r w:rsidRPr="00347FFD">
        <w:rPr>
          <w:rFonts w:ascii="Times New Roman" w:hAnsi="Times New Roman" w:cs="Times New Roman"/>
          <w:spacing w:val="1"/>
          <w:sz w:val="24"/>
          <w:szCs w:val="24"/>
        </w:rPr>
        <w:t>r</w:t>
      </w:r>
      <w:r w:rsidRPr="00347FFD">
        <w:rPr>
          <w:rFonts w:ascii="Times New Roman" w:hAnsi="Times New Roman" w:cs="Times New Roman"/>
          <w:sz w:val="24"/>
          <w:szCs w:val="24"/>
        </w:rPr>
        <w:t>it</w:t>
      </w:r>
      <w:r w:rsidRPr="00347FFD">
        <w:rPr>
          <w:rFonts w:ascii="Times New Roman" w:hAnsi="Times New Roman" w:cs="Times New Roman"/>
          <w:spacing w:val="1"/>
          <w:sz w:val="24"/>
          <w:szCs w:val="24"/>
        </w:rPr>
        <w:t>en</w:t>
      </w:r>
      <w:r w:rsidRPr="00347FFD">
        <w:rPr>
          <w:rFonts w:ascii="Times New Roman" w:hAnsi="Times New Roman" w:cs="Times New Roman"/>
          <w:spacing w:val="-4"/>
          <w:sz w:val="24"/>
          <w:szCs w:val="24"/>
        </w:rPr>
        <w:t>e</w:t>
      </w:r>
      <w:r w:rsidRPr="00347FFD">
        <w:rPr>
          <w:rFonts w:ascii="Times New Roman" w:hAnsi="Times New Roman" w:cs="Times New Roman"/>
          <w:spacing w:val="1"/>
          <w:sz w:val="24"/>
          <w:szCs w:val="24"/>
        </w:rPr>
        <w:t>r</w:t>
      </w:r>
      <w:r w:rsidRPr="00347FFD">
        <w:rPr>
          <w:rFonts w:ascii="Times New Roman" w:hAnsi="Times New Roman" w:cs="Times New Roman"/>
          <w:sz w:val="24"/>
          <w:szCs w:val="24"/>
        </w:rPr>
        <w:t>si</w:t>
      </w:r>
      <w:r w:rsidRPr="00347FFD">
        <w:rPr>
          <w:rFonts w:ascii="Times New Roman" w:hAnsi="Times New Roman" w:cs="Times New Roman"/>
          <w:spacing w:val="19"/>
          <w:sz w:val="24"/>
          <w:szCs w:val="24"/>
        </w:rPr>
        <w:t xml:space="preserve"> al di fuori dei </w:t>
      </w:r>
      <w:r w:rsidRPr="00347FFD">
        <w:rPr>
          <w:rFonts w:ascii="Times New Roman" w:hAnsi="Times New Roman" w:cs="Times New Roman"/>
          <w:spacing w:val="-5"/>
          <w:sz w:val="24"/>
          <w:szCs w:val="24"/>
        </w:rPr>
        <w:t>v</w:t>
      </w:r>
      <w:r w:rsidRPr="00347FFD">
        <w:rPr>
          <w:rFonts w:ascii="Times New Roman" w:hAnsi="Times New Roman" w:cs="Times New Roman"/>
          <w:sz w:val="24"/>
          <w:szCs w:val="24"/>
        </w:rPr>
        <w:t>inc</w:t>
      </w:r>
      <w:r w:rsidRPr="00347FFD">
        <w:rPr>
          <w:rFonts w:ascii="Times New Roman" w:hAnsi="Times New Roman" w:cs="Times New Roman"/>
          <w:spacing w:val="1"/>
          <w:sz w:val="24"/>
          <w:szCs w:val="24"/>
        </w:rPr>
        <w:t>o</w:t>
      </w:r>
      <w:r w:rsidRPr="00347FFD">
        <w:rPr>
          <w:rFonts w:ascii="Times New Roman" w:hAnsi="Times New Roman" w:cs="Times New Roman"/>
          <w:sz w:val="24"/>
          <w:szCs w:val="24"/>
        </w:rPr>
        <w:t>li</w:t>
      </w:r>
      <w:r w:rsidRPr="00347FFD">
        <w:rPr>
          <w:rFonts w:ascii="Times New Roman" w:hAnsi="Times New Roman" w:cs="Times New Roman"/>
          <w:spacing w:val="18"/>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o</w:t>
      </w:r>
      <w:r w:rsidRPr="00347FFD">
        <w:rPr>
          <w:rFonts w:ascii="Times New Roman" w:hAnsi="Times New Roman" w:cs="Times New Roman"/>
          <w:spacing w:val="-4"/>
          <w:sz w:val="24"/>
          <w:szCs w:val="24"/>
        </w:rPr>
        <w:t>n</w:t>
      </w:r>
      <w:r w:rsidRPr="00347FFD">
        <w:rPr>
          <w:rFonts w:ascii="Times New Roman" w:hAnsi="Times New Roman" w:cs="Times New Roman"/>
          <w:sz w:val="24"/>
          <w:szCs w:val="24"/>
        </w:rPr>
        <w:t>t</w:t>
      </w:r>
      <w:r w:rsidRPr="00347FFD">
        <w:rPr>
          <w:rFonts w:ascii="Times New Roman" w:hAnsi="Times New Roman" w:cs="Times New Roman"/>
          <w:spacing w:val="1"/>
          <w:sz w:val="24"/>
          <w:szCs w:val="24"/>
        </w:rPr>
        <w:t>enu</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i</w:t>
      </w:r>
      <w:r w:rsidRPr="00347FFD">
        <w:rPr>
          <w:rFonts w:ascii="Times New Roman" w:hAnsi="Times New Roman" w:cs="Times New Roman"/>
          <w:spacing w:val="19"/>
          <w:sz w:val="24"/>
          <w:szCs w:val="24"/>
        </w:rPr>
        <w:t xml:space="preserve"> </w:t>
      </w:r>
      <w:r w:rsidRPr="00347FFD">
        <w:rPr>
          <w:rFonts w:ascii="Times New Roman" w:hAnsi="Times New Roman" w:cs="Times New Roman"/>
          <w:spacing w:val="1"/>
          <w:sz w:val="24"/>
          <w:szCs w:val="24"/>
        </w:rPr>
        <w:t>n</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w:t>
      </w:r>
      <w:r w:rsidRPr="00347FFD">
        <w:rPr>
          <w:rFonts w:ascii="Times New Roman" w:hAnsi="Times New Roman" w:cs="Times New Roman"/>
          <w:spacing w:val="-4"/>
          <w:sz w:val="24"/>
          <w:szCs w:val="24"/>
        </w:rPr>
        <w:t>a</w:t>
      </w:r>
      <w:r w:rsidRPr="00347FFD">
        <w:rPr>
          <w:rFonts w:ascii="Times New Roman" w:hAnsi="Times New Roman" w:cs="Times New Roman"/>
          <w:spacing w:val="1"/>
          <w:sz w:val="24"/>
          <w:szCs w:val="24"/>
        </w:rPr>
        <w:t>r</w:t>
      </w:r>
      <w:r w:rsidRPr="00347FFD">
        <w:rPr>
          <w:rFonts w:ascii="Times New Roman" w:hAnsi="Times New Roman" w:cs="Times New Roman"/>
          <w:sz w:val="24"/>
          <w:szCs w:val="24"/>
        </w:rPr>
        <w:t>t.</w:t>
      </w:r>
      <w:r w:rsidRPr="00347FFD">
        <w:rPr>
          <w:rFonts w:ascii="Times New Roman" w:hAnsi="Times New Roman" w:cs="Times New Roman"/>
          <w:spacing w:val="16"/>
          <w:sz w:val="24"/>
          <w:szCs w:val="24"/>
        </w:rPr>
        <w:t xml:space="preserve"> </w:t>
      </w:r>
      <w:r w:rsidRPr="00347FFD">
        <w:rPr>
          <w:rFonts w:ascii="Times New Roman" w:hAnsi="Times New Roman" w:cs="Times New Roman"/>
          <w:spacing w:val="1"/>
          <w:sz w:val="24"/>
          <w:szCs w:val="24"/>
        </w:rPr>
        <w:t>6</w:t>
      </w:r>
      <w:r w:rsidRPr="00347FFD">
        <w:rPr>
          <w:rFonts w:ascii="Times New Roman" w:hAnsi="Times New Roman" w:cs="Times New Roman"/>
          <w:sz w:val="24"/>
          <w:szCs w:val="24"/>
        </w:rPr>
        <w:t>,</w:t>
      </w:r>
      <w:r w:rsidRPr="00347FFD">
        <w:rPr>
          <w:rFonts w:ascii="Times New Roman" w:hAnsi="Times New Roman" w:cs="Times New Roman"/>
          <w:spacing w:val="15"/>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o</w:t>
      </w:r>
      <w:r w:rsidRPr="00347FFD">
        <w:rPr>
          <w:rFonts w:ascii="Times New Roman" w:hAnsi="Times New Roman" w:cs="Times New Roman"/>
          <w:spacing w:val="-3"/>
          <w:sz w:val="24"/>
          <w:szCs w:val="24"/>
        </w:rPr>
        <w:t>m</w:t>
      </w:r>
      <w:r w:rsidRPr="00347FFD">
        <w:rPr>
          <w:rFonts w:ascii="Times New Roman" w:hAnsi="Times New Roman" w:cs="Times New Roman"/>
          <w:spacing w:val="-8"/>
          <w:sz w:val="24"/>
          <w:szCs w:val="24"/>
        </w:rPr>
        <w:t>m</w:t>
      </w:r>
      <w:r w:rsidRPr="00347FFD">
        <w:rPr>
          <w:rFonts w:ascii="Times New Roman" w:hAnsi="Times New Roman" w:cs="Times New Roman"/>
          <w:sz w:val="24"/>
          <w:szCs w:val="24"/>
        </w:rPr>
        <w:t>a</w:t>
      </w:r>
      <w:r w:rsidRPr="00347FFD">
        <w:rPr>
          <w:rFonts w:ascii="Times New Roman" w:hAnsi="Times New Roman" w:cs="Times New Roman"/>
          <w:spacing w:val="16"/>
          <w:sz w:val="24"/>
          <w:szCs w:val="24"/>
        </w:rPr>
        <w:t xml:space="preserve"> </w:t>
      </w:r>
      <w:r w:rsidRPr="00347FFD">
        <w:rPr>
          <w:rFonts w:ascii="Times New Roman" w:hAnsi="Times New Roman" w:cs="Times New Roman"/>
          <w:spacing w:val="1"/>
          <w:sz w:val="24"/>
          <w:szCs w:val="24"/>
        </w:rPr>
        <w:t>13</w:t>
      </w:r>
      <w:r w:rsidRPr="00347FFD">
        <w:rPr>
          <w:rFonts w:ascii="Times New Roman" w:hAnsi="Times New Roman" w:cs="Times New Roman"/>
          <w:sz w:val="24"/>
          <w:szCs w:val="24"/>
        </w:rPr>
        <w:t>,</w:t>
      </w:r>
      <w:r w:rsidRPr="00347FFD">
        <w:rPr>
          <w:rFonts w:ascii="Times New Roman" w:hAnsi="Times New Roman" w:cs="Times New Roman"/>
          <w:spacing w:val="15"/>
          <w:sz w:val="24"/>
          <w:szCs w:val="24"/>
        </w:rPr>
        <w:t xml:space="preserve"> </w:t>
      </w:r>
      <w:r w:rsidRPr="00347FFD">
        <w:rPr>
          <w:rFonts w:ascii="Times New Roman" w:hAnsi="Times New Roman" w:cs="Times New Roman"/>
          <w:spacing w:val="1"/>
          <w:sz w:val="24"/>
          <w:szCs w:val="24"/>
        </w:rPr>
        <w:t>de</w:t>
      </w:r>
      <w:r w:rsidRPr="00347FFD">
        <w:rPr>
          <w:rFonts w:ascii="Times New Roman" w:hAnsi="Times New Roman" w:cs="Times New Roman"/>
          <w:sz w:val="24"/>
          <w:szCs w:val="24"/>
        </w:rPr>
        <w:t>l</w:t>
      </w:r>
      <w:r w:rsidRPr="00347FFD">
        <w:rPr>
          <w:rFonts w:ascii="Times New Roman" w:hAnsi="Times New Roman" w:cs="Times New Roman"/>
          <w:spacing w:val="19"/>
          <w:sz w:val="24"/>
          <w:szCs w:val="24"/>
        </w:rPr>
        <w:t xml:space="preserve"> </w:t>
      </w:r>
      <w:r w:rsidRPr="00347FFD">
        <w:rPr>
          <w:rFonts w:ascii="Times New Roman" w:hAnsi="Times New Roman" w:cs="Times New Roman"/>
          <w:sz w:val="24"/>
          <w:szCs w:val="24"/>
        </w:rPr>
        <w:t xml:space="preserve">DL </w:t>
      </w:r>
      <w:r w:rsidRPr="00347FFD">
        <w:rPr>
          <w:rFonts w:ascii="Times New Roman" w:hAnsi="Times New Roman" w:cs="Times New Roman"/>
          <w:spacing w:val="1"/>
          <w:sz w:val="24"/>
          <w:szCs w:val="24"/>
        </w:rPr>
        <w:t>78</w:t>
      </w:r>
      <w:r w:rsidRPr="00347FFD">
        <w:rPr>
          <w:rFonts w:ascii="Times New Roman" w:hAnsi="Times New Roman" w:cs="Times New Roman"/>
          <w:sz w:val="24"/>
          <w:szCs w:val="24"/>
        </w:rPr>
        <w:t>/</w:t>
      </w:r>
      <w:r w:rsidRPr="00347FFD">
        <w:rPr>
          <w:rFonts w:ascii="Times New Roman" w:hAnsi="Times New Roman" w:cs="Times New Roman"/>
          <w:spacing w:val="1"/>
          <w:sz w:val="24"/>
          <w:szCs w:val="24"/>
        </w:rPr>
        <w:t>2010</w:t>
      </w:r>
      <w:r w:rsidRPr="00347FFD">
        <w:rPr>
          <w:rFonts w:ascii="Times New Roman" w:hAnsi="Times New Roman" w:cs="Times New Roman"/>
          <w:sz w:val="24"/>
          <w:szCs w:val="24"/>
        </w:rPr>
        <w:t>. Diverse s</w:t>
      </w:r>
      <w:r w:rsidRPr="00347FFD">
        <w:rPr>
          <w:rFonts w:ascii="Times New Roman" w:hAnsi="Times New Roman" w:cs="Times New Roman"/>
          <w:spacing w:val="1"/>
          <w:sz w:val="24"/>
          <w:szCs w:val="24"/>
        </w:rPr>
        <w:t>e</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w:t>
      </w:r>
      <w:r w:rsidRPr="00347FFD">
        <w:rPr>
          <w:rFonts w:ascii="Times New Roman" w:hAnsi="Times New Roman" w:cs="Times New Roman"/>
          <w:spacing w:val="-4"/>
          <w:sz w:val="24"/>
          <w:szCs w:val="24"/>
        </w:rPr>
        <w:t>n</w:t>
      </w:r>
      <w:r w:rsidRPr="00347FFD">
        <w:rPr>
          <w:rFonts w:ascii="Times New Roman" w:hAnsi="Times New Roman" w:cs="Times New Roman"/>
          <w:sz w:val="24"/>
          <w:szCs w:val="24"/>
        </w:rPr>
        <w:t>i</w:t>
      </w:r>
      <w:r w:rsidRPr="00347FFD">
        <w:rPr>
          <w:rFonts w:ascii="Times New Roman" w:hAnsi="Times New Roman" w:cs="Times New Roman"/>
          <w:spacing w:val="8"/>
          <w:sz w:val="24"/>
          <w:szCs w:val="24"/>
        </w:rPr>
        <w:t xml:space="preserve"> </w:t>
      </w:r>
      <w:r w:rsidRPr="00347FFD">
        <w:rPr>
          <w:rFonts w:ascii="Times New Roman" w:hAnsi="Times New Roman" w:cs="Times New Roman"/>
          <w:spacing w:val="-3"/>
          <w:sz w:val="24"/>
          <w:szCs w:val="24"/>
        </w:rPr>
        <w:t>r</w:t>
      </w:r>
      <w:r w:rsidRPr="00347FFD">
        <w:rPr>
          <w:rFonts w:ascii="Times New Roman" w:hAnsi="Times New Roman" w:cs="Times New Roman"/>
          <w:spacing w:val="1"/>
          <w:sz w:val="24"/>
          <w:szCs w:val="24"/>
        </w:rPr>
        <w:t>e</w:t>
      </w:r>
      <w:r w:rsidRPr="00347FFD">
        <w:rPr>
          <w:rFonts w:ascii="Times New Roman" w:hAnsi="Times New Roman" w:cs="Times New Roman"/>
          <w:spacing w:val="-4"/>
          <w:sz w:val="24"/>
          <w:szCs w:val="24"/>
        </w:rPr>
        <w:t>g</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on</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li</w:t>
      </w:r>
      <w:r w:rsidRPr="00347FFD">
        <w:rPr>
          <w:rFonts w:ascii="Times New Roman" w:hAnsi="Times New Roman" w:cs="Times New Roman"/>
          <w:spacing w:val="8"/>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4"/>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on</w:t>
      </w:r>
      <w:r w:rsidRPr="00347FFD">
        <w:rPr>
          <w:rFonts w:ascii="Times New Roman" w:hAnsi="Times New Roman" w:cs="Times New Roman"/>
          <w:sz w:val="24"/>
          <w:szCs w:val="24"/>
        </w:rPr>
        <w:t>t</w:t>
      </w:r>
      <w:r w:rsidRPr="00347FFD">
        <w:rPr>
          <w:rFonts w:ascii="Times New Roman" w:hAnsi="Times New Roman" w:cs="Times New Roman"/>
          <w:spacing w:val="-3"/>
          <w:sz w:val="24"/>
          <w:szCs w:val="24"/>
        </w:rPr>
        <w:t>r</w:t>
      </w:r>
      <w:r w:rsidRPr="00347FFD">
        <w:rPr>
          <w:rFonts w:ascii="Times New Roman" w:hAnsi="Times New Roman" w:cs="Times New Roman"/>
          <w:spacing w:val="1"/>
          <w:sz w:val="24"/>
          <w:szCs w:val="24"/>
        </w:rPr>
        <w:t>o</w:t>
      </w:r>
      <w:r w:rsidRPr="00347FFD">
        <w:rPr>
          <w:rFonts w:ascii="Times New Roman" w:hAnsi="Times New Roman" w:cs="Times New Roman"/>
          <w:sz w:val="24"/>
          <w:szCs w:val="24"/>
        </w:rPr>
        <w:t>l</w:t>
      </w:r>
      <w:r w:rsidRPr="00347FFD">
        <w:rPr>
          <w:rFonts w:ascii="Times New Roman" w:hAnsi="Times New Roman" w:cs="Times New Roman"/>
          <w:spacing w:val="-1"/>
          <w:sz w:val="24"/>
          <w:szCs w:val="24"/>
        </w:rPr>
        <w:t>l</w:t>
      </w:r>
      <w:r w:rsidRPr="00347FFD">
        <w:rPr>
          <w:rFonts w:ascii="Times New Roman" w:hAnsi="Times New Roman" w:cs="Times New Roman"/>
          <w:sz w:val="24"/>
          <w:szCs w:val="24"/>
        </w:rPr>
        <w:t>o</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5"/>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4"/>
          <w:sz w:val="24"/>
          <w:szCs w:val="24"/>
        </w:rPr>
        <w:t>o</w:t>
      </w:r>
      <w:r w:rsidRPr="00347FFD">
        <w:rPr>
          <w:rFonts w:ascii="Times New Roman" w:hAnsi="Times New Roman" w:cs="Times New Roman"/>
          <w:spacing w:val="1"/>
          <w:sz w:val="24"/>
          <w:szCs w:val="24"/>
        </w:rPr>
        <w:t>r</w:t>
      </w:r>
      <w:r w:rsidRPr="00347FFD">
        <w:rPr>
          <w:rFonts w:ascii="Times New Roman" w:hAnsi="Times New Roman" w:cs="Times New Roman"/>
          <w:sz w:val="24"/>
          <w:szCs w:val="24"/>
        </w:rPr>
        <w:t>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de</w:t>
      </w:r>
      <w:r w:rsidRPr="00347FFD">
        <w:rPr>
          <w:rFonts w:ascii="Times New Roman" w:hAnsi="Times New Roman" w:cs="Times New Roman"/>
          <w:sz w:val="24"/>
          <w:szCs w:val="24"/>
        </w:rPr>
        <w:t>i</w:t>
      </w:r>
      <w:r w:rsidRPr="00347FFD">
        <w:rPr>
          <w:rFonts w:ascii="Times New Roman" w:hAnsi="Times New Roman" w:cs="Times New Roman"/>
          <w:spacing w:val="8"/>
          <w:sz w:val="24"/>
          <w:szCs w:val="24"/>
        </w:rPr>
        <w:t xml:space="preserve"> </w:t>
      </w:r>
      <w:r w:rsidRPr="00347FFD">
        <w:rPr>
          <w:rFonts w:ascii="Times New Roman" w:hAnsi="Times New Roman" w:cs="Times New Roman"/>
          <w:sz w:val="24"/>
          <w:szCs w:val="24"/>
        </w:rPr>
        <w:t>Co</w:t>
      </w:r>
      <w:r w:rsidRPr="00347FFD">
        <w:rPr>
          <w:rFonts w:ascii="Times New Roman" w:hAnsi="Times New Roman" w:cs="Times New Roman"/>
          <w:spacing w:val="1"/>
          <w:sz w:val="24"/>
          <w:szCs w:val="24"/>
        </w:rPr>
        <w:t>n</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i</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1"/>
          <w:sz w:val="24"/>
          <w:szCs w:val="24"/>
        </w:rPr>
        <w:t>hann</w:t>
      </w:r>
      <w:r w:rsidRPr="00347FFD">
        <w:rPr>
          <w:rFonts w:ascii="Times New Roman" w:hAnsi="Times New Roman" w:cs="Times New Roman"/>
          <w:sz w:val="24"/>
          <w:szCs w:val="24"/>
        </w:rPr>
        <w:t xml:space="preserve">o </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s</w:t>
      </w:r>
      <w:r w:rsidRPr="00347FFD">
        <w:rPr>
          <w:rFonts w:ascii="Times New Roman" w:hAnsi="Times New Roman" w:cs="Times New Roman"/>
          <w:spacing w:val="-5"/>
          <w:sz w:val="24"/>
          <w:szCs w:val="24"/>
        </w:rPr>
        <w:t>c</w:t>
      </w:r>
      <w:r w:rsidRPr="00347FFD">
        <w:rPr>
          <w:rFonts w:ascii="Times New Roman" w:hAnsi="Times New Roman" w:cs="Times New Roman"/>
          <w:spacing w:val="4"/>
          <w:sz w:val="24"/>
          <w:szCs w:val="24"/>
        </w:rPr>
        <w:t>l</w:t>
      </w:r>
      <w:r w:rsidRPr="00347FFD">
        <w:rPr>
          <w:rFonts w:ascii="Times New Roman" w:hAnsi="Times New Roman" w:cs="Times New Roman"/>
          <w:spacing w:val="1"/>
          <w:sz w:val="24"/>
          <w:szCs w:val="24"/>
        </w:rPr>
        <w:t>u</w:t>
      </w:r>
      <w:r w:rsidRPr="00347FFD">
        <w:rPr>
          <w:rFonts w:ascii="Times New Roman" w:hAnsi="Times New Roman" w:cs="Times New Roman"/>
          <w:sz w:val="24"/>
          <w:szCs w:val="24"/>
        </w:rPr>
        <w:t xml:space="preserve">so </w:t>
      </w:r>
      <w:r w:rsidRPr="00347FFD">
        <w:rPr>
          <w:rFonts w:ascii="Times New Roman" w:hAnsi="Times New Roman" w:cs="Times New Roman"/>
          <w:spacing w:val="5"/>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3"/>
          <w:sz w:val="24"/>
          <w:szCs w:val="24"/>
        </w:rPr>
        <w:t>p</w:t>
      </w:r>
      <w:r w:rsidRPr="00347FFD">
        <w:rPr>
          <w:rFonts w:ascii="Times New Roman" w:hAnsi="Times New Roman" w:cs="Times New Roman"/>
          <w:spacing w:val="-4"/>
          <w:sz w:val="24"/>
          <w:szCs w:val="24"/>
        </w:rPr>
        <w:t>p</w:t>
      </w:r>
      <w:r w:rsidRPr="00347FFD">
        <w:rPr>
          <w:rFonts w:ascii="Times New Roman" w:hAnsi="Times New Roman" w:cs="Times New Roman"/>
          <w:spacing w:val="4"/>
          <w:sz w:val="24"/>
          <w:szCs w:val="24"/>
        </w:rPr>
        <w:t>li</w:t>
      </w:r>
      <w:r w:rsidRPr="00347FFD">
        <w:rPr>
          <w:rFonts w:ascii="Times New Roman" w:hAnsi="Times New Roman" w:cs="Times New Roman"/>
          <w:spacing w:val="-5"/>
          <w:sz w:val="24"/>
          <w:szCs w:val="24"/>
        </w:rPr>
        <w:t>c</w:t>
      </w:r>
      <w:r w:rsidRPr="00347FFD">
        <w:rPr>
          <w:rFonts w:ascii="Times New Roman" w:hAnsi="Times New Roman" w:cs="Times New Roman"/>
          <w:spacing w:val="1"/>
          <w:sz w:val="24"/>
          <w:szCs w:val="24"/>
        </w:rPr>
        <w:t>a</w:t>
      </w:r>
      <w:r w:rsidRPr="00347FFD">
        <w:rPr>
          <w:rFonts w:ascii="Times New Roman" w:hAnsi="Times New Roman" w:cs="Times New Roman"/>
          <w:spacing w:val="-4"/>
          <w:sz w:val="24"/>
          <w:szCs w:val="24"/>
        </w:rPr>
        <w:t>b</w:t>
      </w:r>
      <w:r w:rsidRPr="00347FFD">
        <w:rPr>
          <w:rFonts w:ascii="Times New Roman" w:hAnsi="Times New Roman" w:cs="Times New Roman"/>
          <w:sz w:val="24"/>
          <w:szCs w:val="24"/>
        </w:rPr>
        <w:t>i</w:t>
      </w:r>
      <w:r w:rsidRPr="00347FFD">
        <w:rPr>
          <w:rFonts w:ascii="Times New Roman" w:hAnsi="Times New Roman" w:cs="Times New Roman"/>
          <w:spacing w:val="-1"/>
          <w:sz w:val="24"/>
          <w:szCs w:val="24"/>
        </w:rPr>
        <w:t>l</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tà</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3"/>
          <w:sz w:val="24"/>
          <w:szCs w:val="24"/>
        </w:rPr>
        <w:t xml:space="preserve"> </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i</w:t>
      </w:r>
      <w:r w:rsidRPr="00347FFD">
        <w:rPr>
          <w:rFonts w:ascii="Times New Roman" w:hAnsi="Times New Roman" w:cs="Times New Roman"/>
          <w:spacing w:val="-8"/>
          <w:sz w:val="24"/>
          <w:szCs w:val="24"/>
        </w:rPr>
        <w:t>m</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 xml:space="preserve">te </w:t>
      </w:r>
      <w:r w:rsidRPr="00347FFD">
        <w:rPr>
          <w:rFonts w:ascii="Times New Roman" w:hAnsi="Times New Roman" w:cs="Times New Roman"/>
          <w:spacing w:val="1"/>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8"/>
          <w:sz w:val="24"/>
          <w:szCs w:val="24"/>
        </w:rPr>
        <w:t xml:space="preserve"> </w:t>
      </w:r>
      <w:r w:rsidRPr="00347FFD">
        <w:rPr>
          <w:rFonts w:ascii="Times New Roman" w:hAnsi="Times New Roman" w:cs="Times New Roman"/>
          <w:sz w:val="24"/>
          <w:szCs w:val="24"/>
        </w:rPr>
        <w:t>s</w:t>
      </w:r>
      <w:r w:rsidRPr="00347FFD">
        <w:rPr>
          <w:rFonts w:ascii="Times New Roman" w:hAnsi="Times New Roman" w:cs="Times New Roman"/>
          <w:spacing w:val="-4"/>
          <w:sz w:val="24"/>
          <w:szCs w:val="24"/>
        </w:rPr>
        <w:t>p</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sa</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8"/>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4"/>
          <w:sz w:val="24"/>
          <w:szCs w:val="24"/>
        </w:rPr>
        <w:t>u</w:t>
      </w:r>
      <w:r w:rsidRPr="00347FFD">
        <w:rPr>
          <w:rFonts w:ascii="Times New Roman" w:hAnsi="Times New Roman" w:cs="Times New Roman"/>
          <w:sz w:val="24"/>
          <w:szCs w:val="24"/>
        </w:rPr>
        <w:t>i</w:t>
      </w:r>
      <w:r w:rsidRPr="00347FFD">
        <w:rPr>
          <w:rFonts w:ascii="Times New Roman" w:hAnsi="Times New Roman" w:cs="Times New Roman"/>
          <w:spacing w:val="8"/>
          <w:sz w:val="24"/>
          <w:szCs w:val="24"/>
        </w:rPr>
        <w:t xml:space="preserve"> </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pacing w:val="3"/>
          <w:sz w:val="24"/>
          <w:szCs w:val="24"/>
        </w:rPr>
        <w:t>’</w:t>
      </w:r>
      <w:r w:rsidRPr="00347FFD">
        <w:rPr>
          <w:rFonts w:ascii="Times New Roman" w:hAnsi="Times New Roman" w:cs="Times New Roman"/>
          <w:spacing w:val="-4"/>
          <w:sz w:val="24"/>
          <w:szCs w:val="24"/>
        </w:rPr>
        <w:t>a</w:t>
      </w:r>
      <w:r w:rsidRPr="00347FFD">
        <w:rPr>
          <w:rFonts w:ascii="Times New Roman" w:hAnsi="Times New Roman" w:cs="Times New Roman"/>
          <w:spacing w:val="1"/>
          <w:sz w:val="24"/>
          <w:szCs w:val="24"/>
        </w:rPr>
        <w:t>r</w:t>
      </w:r>
      <w:r w:rsidRPr="00347FFD">
        <w:rPr>
          <w:rFonts w:ascii="Times New Roman" w:hAnsi="Times New Roman" w:cs="Times New Roman"/>
          <w:sz w:val="24"/>
          <w:szCs w:val="24"/>
        </w:rPr>
        <w:t>t.</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6</w:t>
      </w:r>
      <w:r w:rsidRPr="00347FFD">
        <w:rPr>
          <w:rFonts w:ascii="Times New Roman" w:hAnsi="Times New Roman" w:cs="Times New Roman"/>
          <w:sz w:val="24"/>
          <w:szCs w:val="24"/>
        </w:rPr>
        <w:t>,</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5"/>
          <w:sz w:val="24"/>
          <w:szCs w:val="24"/>
        </w:rPr>
        <w:t>c</w:t>
      </w:r>
      <w:r w:rsidRPr="00347FFD">
        <w:rPr>
          <w:rFonts w:ascii="Times New Roman" w:hAnsi="Times New Roman" w:cs="Times New Roman"/>
          <w:spacing w:val="1"/>
          <w:sz w:val="24"/>
          <w:szCs w:val="24"/>
        </w:rPr>
        <w:t>o</w:t>
      </w:r>
      <w:r w:rsidRPr="00347FFD">
        <w:rPr>
          <w:rFonts w:ascii="Times New Roman" w:hAnsi="Times New Roman" w:cs="Times New Roman"/>
          <w:spacing w:val="-3"/>
          <w:sz w:val="24"/>
          <w:szCs w:val="24"/>
        </w:rPr>
        <w:t>m</w:t>
      </w:r>
      <w:r w:rsidRPr="00347FFD">
        <w:rPr>
          <w:rFonts w:ascii="Times New Roman" w:hAnsi="Times New Roman" w:cs="Times New Roman"/>
          <w:spacing w:val="-8"/>
          <w:sz w:val="24"/>
          <w:szCs w:val="24"/>
        </w:rPr>
        <w:t>m</w:t>
      </w:r>
      <w:r w:rsidRPr="00347FFD">
        <w:rPr>
          <w:rFonts w:ascii="Times New Roman" w:hAnsi="Times New Roman" w:cs="Times New Roman"/>
          <w:sz w:val="24"/>
          <w:szCs w:val="24"/>
        </w:rPr>
        <w:t>a</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13</w:t>
      </w:r>
      <w:r w:rsidRPr="00347FFD">
        <w:rPr>
          <w:rFonts w:ascii="Times New Roman" w:hAnsi="Times New Roman" w:cs="Times New Roman"/>
          <w:sz w:val="24"/>
          <w:szCs w:val="24"/>
        </w:rPr>
        <w:t>,</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1"/>
          <w:sz w:val="24"/>
          <w:szCs w:val="24"/>
        </w:rPr>
        <w:t>de</w:t>
      </w:r>
      <w:r w:rsidRPr="00347FFD">
        <w:rPr>
          <w:rFonts w:ascii="Times New Roman" w:hAnsi="Times New Roman" w:cs="Times New Roman"/>
          <w:sz w:val="24"/>
          <w:szCs w:val="24"/>
        </w:rPr>
        <w:t>l</w:t>
      </w:r>
      <w:r w:rsidRPr="00347FFD">
        <w:rPr>
          <w:rFonts w:ascii="Times New Roman" w:hAnsi="Times New Roman" w:cs="Times New Roman"/>
          <w:spacing w:val="8"/>
          <w:sz w:val="24"/>
          <w:szCs w:val="24"/>
        </w:rPr>
        <w:t xml:space="preserve"> </w:t>
      </w:r>
      <w:r w:rsidRPr="00347FFD">
        <w:rPr>
          <w:rFonts w:ascii="Times New Roman" w:hAnsi="Times New Roman" w:cs="Times New Roman"/>
          <w:sz w:val="24"/>
          <w:szCs w:val="24"/>
        </w:rPr>
        <w:t>DL</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4"/>
          <w:sz w:val="24"/>
          <w:szCs w:val="24"/>
        </w:rPr>
        <w:t>7</w:t>
      </w:r>
      <w:r w:rsidRPr="00347FFD">
        <w:rPr>
          <w:rFonts w:ascii="Times New Roman" w:hAnsi="Times New Roman" w:cs="Times New Roman"/>
          <w:spacing w:val="1"/>
          <w:sz w:val="24"/>
          <w:szCs w:val="24"/>
        </w:rPr>
        <w:t>8</w:t>
      </w:r>
      <w:r w:rsidRPr="00347FFD">
        <w:rPr>
          <w:rFonts w:ascii="Times New Roman" w:hAnsi="Times New Roman" w:cs="Times New Roman"/>
          <w:sz w:val="24"/>
          <w:szCs w:val="24"/>
        </w:rPr>
        <w:t>/</w:t>
      </w:r>
      <w:r w:rsidRPr="00347FFD">
        <w:rPr>
          <w:rFonts w:ascii="Times New Roman" w:hAnsi="Times New Roman" w:cs="Times New Roman"/>
          <w:spacing w:val="1"/>
          <w:sz w:val="24"/>
          <w:szCs w:val="24"/>
        </w:rPr>
        <w:t>2010</w:t>
      </w:r>
      <w:r w:rsidRPr="00347FFD">
        <w:rPr>
          <w:rFonts w:ascii="Times New Roman" w:hAnsi="Times New Roman" w:cs="Times New Roman"/>
          <w:sz w:val="24"/>
          <w:szCs w:val="24"/>
        </w:rPr>
        <w:t>,</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4"/>
          <w:sz w:val="24"/>
          <w:szCs w:val="24"/>
        </w:rPr>
        <w:t>t</w:t>
      </w:r>
      <w:r w:rsidRPr="00347FFD">
        <w:rPr>
          <w:rFonts w:ascii="Times New Roman" w:hAnsi="Times New Roman" w:cs="Times New Roman"/>
          <w:spacing w:val="1"/>
          <w:sz w:val="24"/>
          <w:szCs w:val="24"/>
        </w:rPr>
        <w:t>u</w:t>
      </w:r>
      <w:r w:rsidRPr="00347FFD">
        <w:rPr>
          <w:rFonts w:ascii="Times New Roman" w:hAnsi="Times New Roman" w:cs="Times New Roman"/>
          <w:sz w:val="24"/>
          <w:szCs w:val="24"/>
        </w:rPr>
        <w:t>t</w:t>
      </w:r>
      <w:r w:rsidRPr="00347FFD">
        <w:rPr>
          <w:rFonts w:ascii="Times New Roman" w:hAnsi="Times New Roman" w:cs="Times New Roman"/>
          <w:spacing w:val="1"/>
          <w:sz w:val="24"/>
          <w:szCs w:val="24"/>
        </w:rPr>
        <w:t>t</w:t>
      </w:r>
      <w:r w:rsidRPr="00347FFD">
        <w:rPr>
          <w:rFonts w:ascii="Times New Roman" w:hAnsi="Times New Roman" w:cs="Times New Roman"/>
          <w:sz w:val="24"/>
          <w:szCs w:val="24"/>
        </w:rPr>
        <w:t xml:space="preserve">e </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5"/>
          <w:sz w:val="24"/>
          <w:szCs w:val="24"/>
        </w:rPr>
        <w:t>v</w:t>
      </w:r>
      <w:r w:rsidRPr="00347FFD">
        <w:rPr>
          <w:rFonts w:ascii="Times New Roman" w:hAnsi="Times New Roman" w:cs="Times New Roman"/>
          <w:spacing w:val="1"/>
          <w:sz w:val="24"/>
          <w:szCs w:val="24"/>
        </w:rPr>
        <w:t>o</w:t>
      </w:r>
      <w:r w:rsidRPr="00347FFD">
        <w:rPr>
          <w:rFonts w:ascii="Times New Roman" w:hAnsi="Times New Roman" w:cs="Times New Roman"/>
          <w:sz w:val="24"/>
          <w:szCs w:val="24"/>
        </w:rPr>
        <w:t xml:space="preserve">lte </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n</w:t>
      </w:r>
      <w:r w:rsidRPr="00347FFD">
        <w:rPr>
          <w:rFonts w:ascii="Times New Roman" w:hAnsi="Times New Roman" w:cs="Times New Roman"/>
          <w:spacing w:val="5"/>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4"/>
          <w:sz w:val="24"/>
          <w:szCs w:val="24"/>
        </w:rPr>
        <w:t>u</w:t>
      </w:r>
      <w:r w:rsidRPr="00347FFD">
        <w:rPr>
          <w:rFonts w:ascii="Times New Roman" w:hAnsi="Times New Roman" w:cs="Times New Roman"/>
          <w:sz w:val="24"/>
          <w:szCs w:val="24"/>
        </w:rPr>
        <w:t>i</w:t>
      </w:r>
      <w:r w:rsidRPr="00347FFD">
        <w:rPr>
          <w:rFonts w:ascii="Times New Roman" w:hAnsi="Times New Roman" w:cs="Times New Roman"/>
          <w:spacing w:val="3"/>
          <w:sz w:val="24"/>
          <w:szCs w:val="24"/>
        </w:rPr>
        <w:t xml:space="preserve"> </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a f</w:t>
      </w:r>
      <w:r w:rsidRPr="00347FFD">
        <w:rPr>
          <w:rFonts w:ascii="Times New Roman" w:hAnsi="Times New Roman" w:cs="Times New Roman"/>
          <w:spacing w:val="1"/>
          <w:sz w:val="24"/>
          <w:szCs w:val="24"/>
        </w:rPr>
        <w:t>or</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on</w:t>
      </w:r>
      <w:r w:rsidRPr="00347FFD">
        <w:rPr>
          <w:rFonts w:ascii="Times New Roman" w:hAnsi="Times New Roman" w:cs="Times New Roman"/>
          <w:sz w:val="24"/>
          <w:szCs w:val="24"/>
        </w:rPr>
        <w: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5"/>
          <w:sz w:val="24"/>
          <w:szCs w:val="24"/>
        </w:rPr>
        <w:t>s</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 xml:space="preserve">a </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pre</w:t>
      </w:r>
      <w:r w:rsidRPr="00347FFD">
        <w:rPr>
          <w:rFonts w:ascii="Times New Roman" w:hAnsi="Times New Roman" w:cs="Times New Roman"/>
          <w:sz w:val="24"/>
          <w:szCs w:val="24"/>
        </w:rPr>
        <w:t>ss</w:t>
      </w:r>
      <w:r w:rsidRPr="00347FFD">
        <w:rPr>
          <w:rFonts w:ascii="Times New Roman" w:hAnsi="Times New Roman" w:cs="Times New Roman"/>
          <w:spacing w:val="1"/>
          <w:sz w:val="24"/>
          <w:szCs w:val="24"/>
        </w:rPr>
        <w:t>a</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en</w:t>
      </w:r>
      <w:r w:rsidRPr="00347FFD">
        <w:rPr>
          <w:rFonts w:ascii="Times New Roman" w:hAnsi="Times New Roman" w:cs="Times New Roman"/>
          <w:sz w:val="24"/>
          <w:szCs w:val="24"/>
        </w:rPr>
        <w:t>te</w:t>
      </w:r>
      <w:r w:rsidRPr="00347FFD">
        <w:rPr>
          <w:rFonts w:ascii="Times New Roman" w:hAnsi="Times New Roman" w:cs="Times New Roman"/>
          <w:spacing w:val="2"/>
          <w:sz w:val="24"/>
          <w:szCs w:val="24"/>
        </w:rPr>
        <w:t xml:space="preserve"> </w:t>
      </w:r>
      <w:r w:rsidRPr="00347FFD">
        <w:rPr>
          <w:rFonts w:ascii="Times New Roman" w:hAnsi="Times New Roman" w:cs="Times New Roman"/>
          <w:spacing w:val="1"/>
          <w:sz w:val="24"/>
          <w:szCs w:val="24"/>
        </w:rPr>
        <w:t>r</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c</w:t>
      </w:r>
      <w:r w:rsidRPr="00347FFD">
        <w:rPr>
          <w:rFonts w:ascii="Times New Roman" w:hAnsi="Times New Roman" w:cs="Times New Roman"/>
          <w:spacing w:val="-4"/>
          <w:sz w:val="24"/>
          <w:szCs w:val="24"/>
        </w:rPr>
        <w:t>h</w:t>
      </w:r>
      <w:r w:rsidRPr="00347FFD">
        <w:rPr>
          <w:rFonts w:ascii="Times New Roman" w:hAnsi="Times New Roman" w:cs="Times New Roman"/>
          <w:sz w:val="24"/>
          <w:szCs w:val="24"/>
        </w:rPr>
        <w:t>ies</w:t>
      </w:r>
      <w:r w:rsidRPr="00347FFD">
        <w:rPr>
          <w:rFonts w:ascii="Times New Roman" w:hAnsi="Times New Roman" w:cs="Times New Roman"/>
          <w:spacing w:val="1"/>
          <w:sz w:val="24"/>
          <w:szCs w:val="24"/>
        </w:rPr>
        <w:t>t</w:t>
      </w:r>
      <w:r w:rsidRPr="00347FFD">
        <w:rPr>
          <w:rFonts w:ascii="Times New Roman" w:hAnsi="Times New Roman" w:cs="Times New Roman"/>
          <w:sz w:val="24"/>
          <w:szCs w:val="24"/>
        </w:rPr>
        <w:t>a</w:t>
      </w:r>
      <w:r w:rsidRPr="00347FFD">
        <w:rPr>
          <w:rFonts w:ascii="Times New Roman" w:hAnsi="Times New Roman" w:cs="Times New Roman"/>
          <w:spacing w:val="1"/>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o</w:t>
      </w:r>
      <w:r w:rsidRPr="00347FFD">
        <w:rPr>
          <w:rFonts w:ascii="Times New Roman" w:hAnsi="Times New Roman" w:cs="Times New Roman"/>
          <w:spacing w:val="-8"/>
          <w:sz w:val="24"/>
          <w:szCs w:val="24"/>
        </w:rPr>
        <w:t>m</w:t>
      </w:r>
      <w:r w:rsidRPr="00347FFD">
        <w:rPr>
          <w:rFonts w:ascii="Times New Roman" w:hAnsi="Times New Roman" w:cs="Times New Roman"/>
          <w:sz w:val="24"/>
          <w:szCs w:val="24"/>
        </w:rPr>
        <w:t>e</w:t>
      </w:r>
      <w:r w:rsidRPr="00347FFD">
        <w:rPr>
          <w:rFonts w:ascii="Times New Roman" w:hAnsi="Times New Roman" w:cs="Times New Roman"/>
          <w:spacing w:val="1"/>
          <w:sz w:val="24"/>
          <w:szCs w:val="24"/>
        </w:rPr>
        <w:t xml:space="preserve"> obb</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ga</w:t>
      </w:r>
      <w:r w:rsidRPr="00347FFD">
        <w:rPr>
          <w:rFonts w:ascii="Times New Roman" w:hAnsi="Times New Roman" w:cs="Times New Roman"/>
          <w:sz w:val="24"/>
          <w:szCs w:val="24"/>
        </w:rPr>
        <w:t>t</w:t>
      </w:r>
      <w:r w:rsidRPr="00347FFD">
        <w:rPr>
          <w:rFonts w:ascii="Times New Roman" w:hAnsi="Times New Roman" w:cs="Times New Roman"/>
          <w:spacing w:val="-3"/>
          <w:sz w:val="24"/>
          <w:szCs w:val="24"/>
        </w:rPr>
        <w:t>or</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a</w:t>
      </w:r>
      <w:r w:rsidRPr="00347FFD">
        <w:rPr>
          <w:rFonts w:ascii="Times New Roman" w:hAnsi="Times New Roman" w:cs="Times New Roman"/>
          <w:spacing w:val="1"/>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a</w:t>
      </w:r>
      <w:r w:rsidRPr="00347FFD">
        <w:rPr>
          <w:rFonts w:ascii="Times New Roman" w:hAnsi="Times New Roman" w:cs="Times New Roman"/>
          <w:spacing w:val="1"/>
          <w:sz w:val="24"/>
          <w:szCs w:val="24"/>
        </w:rPr>
        <w:t xml:space="preserve"> un</w:t>
      </w:r>
      <w:r w:rsidRPr="00347FFD">
        <w:rPr>
          <w:rFonts w:ascii="Times New Roman" w:hAnsi="Times New Roman" w:cs="Times New Roman"/>
          <w:sz w:val="24"/>
          <w:szCs w:val="24"/>
        </w:rPr>
        <w:t>a</w:t>
      </w:r>
      <w:r w:rsidRPr="00347FFD">
        <w:rPr>
          <w:rFonts w:ascii="Times New Roman" w:hAnsi="Times New Roman" w:cs="Times New Roman"/>
          <w:spacing w:val="1"/>
          <w:sz w:val="24"/>
          <w:szCs w:val="24"/>
        </w:rPr>
        <w:t xml:space="preserve"> e</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pre</w:t>
      </w:r>
      <w:r w:rsidRPr="00347FFD">
        <w:rPr>
          <w:rFonts w:ascii="Times New Roman" w:hAnsi="Times New Roman" w:cs="Times New Roman"/>
          <w:sz w:val="24"/>
          <w:szCs w:val="24"/>
        </w:rPr>
        <w:t>s</w:t>
      </w:r>
      <w:r w:rsidRPr="00347FFD">
        <w:rPr>
          <w:rFonts w:ascii="Times New Roman" w:hAnsi="Times New Roman" w:cs="Times New Roman"/>
          <w:spacing w:val="-5"/>
          <w:sz w:val="24"/>
          <w:szCs w:val="24"/>
        </w:rPr>
        <w:t>s</w:t>
      </w:r>
      <w:r w:rsidRPr="00347FFD">
        <w:rPr>
          <w:rFonts w:ascii="Times New Roman" w:hAnsi="Times New Roman" w:cs="Times New Roman"/>
          <w:sz w:val="24"/>
          <w:szCs w:val="24"/>
        </w:rPr>
        <w:t>a</w:t>
      </w:r>
      <w:r w:rsidRPr="00347FFD">
        <w:rPr>
          <w:rFonts w:ascii="Times New Roman" w:hAnsi="Times New Roman" w:cs="Times New Roman"/>
          <w:spacing w:val="1"/>
          <w:sz w:val="24"/>
          <w:szCs w:val="24"/>
        </w:rPr>
        <w:t xml:space="preserve"> d</w:t>
      </w:r>
      <w:r w:rsidRPr="00347FFD">
        <w:rPr>
          <w:rFonts w:ascii="Times New Roman" w:hAnsi="Times New Roman" w:cs="Times New Roman"/>
          <w:spacing w:val="4"/>
          <w:sz w:val="24"/>
          <w:szCs w:val="24"/>
        </w:rPr>
        <w:t>i</w:t>
      </w:r>
      <w:r w:rsidRPr="00347FFD">
        <w:rPr>
          <w:rFonts w:ascii="Times New Roman" w:hAnsi="Times New Roman" w:cs="Times New Roman"/>
          <w:spacing w:val="-5"/>
          <w:sz w:val="24"/>
          <w:szCs w:val="24"/>
        </w:rPr>
        <w:t>s</w:t>
      </w:r>
      <w:r w:rsidRPr="00347FFD">
        <w:rPr>
          <w:rFonts w:ascii="Times New Roman" w:hAnsi="Times New Roman" w:cs="Times New Roman"/>
          <w:spacing w:val="1"/>
          <w:sz w:val="24"/>
          <w:szCs w:val="24"/>
        </w:rPr>
        <w:t>po</w:t>
      </w:r>
      <w:r w:rsidRPr="00347FFD">
        <w:rPr>
          <w:rFonts w:ascii="Times New Roman" w:hAnsi="Times New Roman" w:cs="Times New Roman"/>
          <w:spacing w:val="-5"/>
          <w:sz w:val="24"/>
          <w:szCs w:val="24"/>
        </w:rPr>
        <w:t>s</w:t>
      </w:r>
      <w:r w:rsidRPr="00347FFD">
        <w:rPr>
          <w:rFonts w:ascii="Times New Roman" w:hAnsi="Times New Roman" w:cs="Times New Roman"/>
          <w:spacing w:val="4"/>
          <w:sz w:val="24"/>
          <w:szCs w:val="24"/>
        </w:rPr>
        <w:t>i</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on</w:t>
      </w:r>
      <w:r w:rsidRPr="00347FFD">
        <w:rPr>
          <w:rFonts w:ascii="Times New Roman" w:hAnsi="Times New Roman" w:cs="Times New Roman"/>
          <w:sz w:val="24"/>
          <w:szCs w:val="24"/>
        </w:rPr>
        <w:t>e</w:t>
      </w:r>
      <w:r w:rsidRPr="00347FFD">
        <w:rPr>
          <w:rFonts w:ascii="Times New Roman" w:hAnsi="Times New Roman" w:cs="Times New Roman"/>
          <w:spacing w:val="1"/>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 xml:space="preserve">i </w:t>
      </w:r>
      <w:r w:rsidRPr="00347FFD">
        <w:rPr>
          <w:rFonts w:ascii="Times New Roman" w:hAnsi="Times New Roman" w:cs="Times New Roman"/>
          <w:spacing w:val="4"/>
          <w:sz w:val="24"/>
          <w:szCs w:val="24"/>
        </w:rPr>
        <w:t>l</w:t>
      </w:r>
      <w:r w:rsidRPr="00347FFD">
        <w:rPr>
          <w:rFonts w:ascii="Times New Roman" w:hAnsi="Times New Roman" w:cs="Times New Roman"/>
          <w:spacing w:val="1"/>
          <w:sz w:val="24"/>
          <w:szCs w:val="24"/>
        </w:rPr>
        <w:t>eg</w:t>
      </w:r>
      <w:r w:rsidRPr="00347FFD">
        <w:rPr>
          <w:rFonts w:ascii="Times New Roman" w:hAnsi="Times New Roman" w:cs="Times New Roman"/>
          <w:spacing w:val="-4"/>
          <w:sz w:val="24"/>
          <w:szCs w:val="24"/>
        </w:rPr>
        <w:t>g</w:t>
      </w:r>
      <w:r w:rsidRPr="00347FFD">
        <w:rPr>
          <w:rFonts w:ascii="Times New Roman" w:hAnsi="Times New Roman" w:cs="Times New Roman"/>
          <w:sz w:val="24"/>
          <w:szCs w:val="24"/>
        </w:rPr>
        <w:t>e</w:t>
      </w:r>
      <w:r w:rsidRPr="00347FFD">
        <w:rPr>
          <w:rFonts w:ascii="Times New Roman" w:hAnsi="Times New Roman" w:cs="Times New Roman"/>
          <w:spacing w:val="1"/>
          <w:sz w:val="24"/>
          <w:szCs w:val="24"/>
        </w:rPr>
        <w:t xml:space="preserve"> (</w:t>
      </w:r>
      <w:r w:rsidRPr="00347FFD">
        <w:rPr>
          <w:rFonts w:ascii="Times New Roman" w:hAnsi="Times New Roman" w:cs="Times New Roman"/>
          <w:sz w:val="24"/>
          <w:szCs w:val="24"/>
        </w:rPr>
        <w:t>Co</w:t>
      </w:r>
      <w:r w:rsidRPr="00347FFD">
        <w:rPr>
          <w:rFonts w:ascii="Times New Roman" w:hAnsi="Times New Roman" w:cs="Times New Roman"/>
          <w:spacing w:val="-3"/>
          <w:sz w:val="24"/>
          <w:szCs w:val="24"/>
        </w:rPr>
        <w:t>r</w:t>
      </w:r>
      <w:r w:rsidRPr="00347FFD">
        <w:rPr>
          <w:rFonts w:ascii="Times New Roman" w:hAnsi="Times New Roman" w:cs="Times New Roman"/>
          <w:sz w:val="24"/>
          <w:szCs w:val="24"/>
        </w:rPr>
        <w:t>te</w:t>
      </w:r>
      <w:r w:rsidRPr="00347FFD">
        <w:rPr>
          <w:rFonts w:ascii="Times New Roman" w:hAnsi="Times New Roman" w:cs="Times New Roman"/>
          <w:spacing w:val="6"/>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i</w:t>
      </w:r>
      <w:r w:rsidRPr="00347FFD">
        <w:rPr>
          <w:rFonts w:ascii="Times New Roman" w:hAnsi="Times New Roman" w:cs="Times New Roman"/>
          <w:spacing w:val="9"/>
          <w:sz w:val="24"/>
          <w:szCs w:val="24"/>
        </w:rPr>
        <w:t xml:space="preserve"> </w:t>
      </w:r>
      <w:r w:rsidRPr="00347FFD">
        <w:rPr>
          <w:rFonts w:ascii="Times New Roman" w:hAnsi="Times New Roman" w:cs="Times New Roman"/>
          <w:sz w:val="24"/>
          <w:szCs w:val="24"/>
        </w:rPr>
        <w:t>Co</w:t>
      </w:r>
      <w:r w:rsidRPr="00347FFD">
        <w:rPr>
          <w:rFonts w:ascii="Times New Roman" w:hAnsi="Times New Roman" w:cs="Times New Roman"/>
          <w:spacing w:val="1"/>
          <w:sz w:val="24"/>
          <w:szCs w:val="24"/>
        </w:rPr>
        <w:t>n</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 xml:space="preserve">i </w:t>
      </w:r>
      <w:r w:rsidRPr="00347FFD">
        <w:rPr>
          <w:rFonts w:ascii="Times New Roman" w:hAnsi="Times New Roman" w:cs="Times New Roman"/>
          <w:spacing w:val="2"/>
          <w:sz w:val="24"/>
          <w:szCs w:val="24"/>
        </w:rPr>
        <w:t>T</w:t>
      </w:r>
      <w:r w:rsidRPr="00347FFD">
        <w:rPr>
          <w:rFonts w:ascii="Times New Roman" w:hAnsi="Times New Roman" w:cs="Times New Roman"/>
          <w:spacing w:val="1"/>
          <w:sz w:val="24"/>
          <w:szCs w:val="24"/>
        </w:rPr>
        <w:t>o</w:t>
      </w:r>
      <w:r w:rsidRPr="00347FFD">
        <w:rPr>
          <w:rFonts w:ascii="Times New Roman" w:hAnsi="Times New Roman" w:cs="Times New Roman"/>
          <w:sz w:val="24"/>
          <w:szCs w:val="24"/>
        </w:rPr>
        <w:t>sc</w:t>
      </w:r>
      <w:r w:rsidRPr="00347FFD">
        <w:rPr>
          <w:rFonts w:ascii="Times New Roman" w:hAnsi="Times New Roman" w:cs="Times New Roman"/>
          <w:spacing w:val="1"/>
          <w:sz w:val="24"/>
          <w:szCs w:val="24"/>
        </w:rPr>
        <w:t>ana</w:t>
      </w:r>
      <w:r w:rsidRPr="00347FFD">
        <w:rPr>
          <w:rFonts w:ascii="Times New Roman" w:hAnsi="Times New Roman" w:cs="Times New Roman"/>
          <w:sz w:val="24"/>
          <w:szCs w:val="24"/>
        </w:rPr>
        <w:t>,</w:t>
      </w:r>
      <w:r w:rsidRPr="00347FFD">
        <w:rPr>
          <w:rFonts w:ascii="Times New Roman" w:hAnsi="Times New Roman" w:cs="Times New Roman"/>
          <w:spacing w:val="1"/>
          <w:sz w:val="24"/>
          <w:szCs w:val="24"/>
        </w:rPr>
        <w:t xml:space="preserve"> </w:t>
      </w:r>
      <w:r w:rsidRPr="00347FFD">
        <w:rPr>
          <w:rFonts w:ascii="Times New Roman" w:hAnsi="Times New Roman" w:cs="Times New Roman"/>
          <w:spacing w:val="-2"/>
          <w:sz w:val="24"/>
          <w:szCs w:val="24"/>
        </w:rPr>
        <w:t>P</w:t>
      </w:r>
      <w:r w:rsidRPr="00347FFD">
        <w:rPr>
          <w:rFonts w:ascii="Times New Roman" w:hAnsi="Times New Roman" w:cs="Times New Roman"/>
          <w:spacing w:val="-4"/>
          <w:sz w:val="24"/>
          <w:szCs w:val="24"/>
        </w:rPr>
        <w:t>a</w:t>
      </w:r>
      <w:r w:rsidRPr="00347FFD">
        <w:rPr>
          <w:rFonts w:ascii="Times New Roman" w:hAnsi="Times New Roman" w:cs="Times New Roman"/>
          <w:spacing w:val="1"/>
          <w:sz w:val="24"/>
          <w:szCs w:val="24"/>
        </w:rPr>
        <w:t>rer</w:t>
      </w:r>
      <w:r w:rsidRPr="00347FFD">
        <w:rPr>
          <w:rFonts w:ascii="Times New Roman" w:hAnsi="Times New Roman" w:cs="Times New Roman"/>
          <w:sz w:val="24"/>
          <w:szCs w:val="24"/>
        </w:rPr>
        <w:t>e</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1"/>
          <w:sz w:val="24"/>
          <w:szCs w:val="24"/>
        </w:rPr>
        <w:t>n</w:t>
      </w:r>
      <w:r w:rsidRPr="00347FFD">
        <w:rPr>
          <w:rFonts w:ascii="Times New Roman" w:hAnsi="Times New Roman" w:cs="Times New Roman"/>
          <w:sz w:val="24"/>
          <w:szCs w:val="24"/>
        </w:rPr>
        <w:t>.</w:t>
      </w:r>
      <w:r w:rsidRPr="00347FFD">
        <w:rPr>
          <w:rFonts w:ascii="Times New Roman" w:hAnsi="Times New Roman" w:cs="Times New Roman"/>
          <w:spacing w:val="1"/>
          <w:sz w:val="24"/>
          <w:szCs w:val="24"/>
        </w:rPr>
        <w:t xml:space="preserve"> 1</w:t>
      </w:r>
      <w:r w:rsidRPr="00347FFD">
        <w:rPr>
          <w:rFonts w:ascii="Times New Roman" w:hAnsi="Times New Roman" w:cs="Times New Roman"/>
          <w:spacing w:val="-4"/>
          <w:sz w:val="24"/>
          <w:szCs w:val="24"/>
        </w:rPr>
        <w:t>8</w:t>
      </w:r>
      <w:r w:rsidRPr="00347FFD">
        <w:rPr>
          <w:rFonts w:ascii="Times New Roman" w:hAnsi="Times New Roman" w:cs="Times New Roman"/>
          <w:spacing w:val="1"/>
          <w:sz w:val="24"/>
          <w:szCs w:val="24"/>
        </w:rPr>
        <w:t>3</w:t>
      </w:r>
      <w:r w:rsidRPr="00347FFD">
        <w:rPr>
          <w:rFonts w:ascii="Times New Roman" w:hAnsi="Times New Roman" w:cs="Times New Roman"/>
          <w:sz w:val="24"/>
          <w:szCs w:val="24"/>
        </w:rPr>
        <w:t>/</w:t>
      </w:r>
      <w:r w:rsidRPr="00347FFD">
        <w:rPr>
          <w:rFonts w:ascii="Times New Roman" w:hAnsi="Times New Roman" w:cs="Times New Roman"/>
          <w:spacing w:val="1"/>
          <w:sz w:val="24"/>
          <w:szCs w:val="24"/>
        </w:rPr>
        <w:t>201</w:t>
      </w:r>
      <w:r w:rsidRPr="00347FFD">
        <w:rPr>
          <w:rFonts w:ascii="Times New Roman" w:hAnsi="Times New Roman" w:cs="Times New Roman"/>
          <w:spacing w:val="-4"/>
          <w:sz w:val="24"/>
          <w:szCs w:val="24"/>
        </w:rPr>
        <w:t>1 e Deliberazione n.74/2011; Corte dei Conti Lombardia, Deliberazione 116/2011</w:t>
      </w:r>
      <w:r w:rsidRPr="00347FFD">
        <w:rPr>
          <w:rFonts w:ascii="Times New Roman" w:hAnsi="Times New Roman" w:cs="Times New Roman"/>
          <w:spacing w:val="1"/>
          <w:sz w:val="24"/>
          <w:szCs w:val="24"/>
        </w:rPr>
        <w:t>)</w:t>
      </w:r>
      <w:r w:rsidRPr="00347FFD">
        <w:rPr>
          <w:rFonts w:ascii="Times New Roman" w:hAnsi="Times New Roman" w:cs="Times New Roman"/>
          <w:sz w:val="24"/>
          <w:szCs w:val="24"/>
        </w:rPr>
        <w:t>.</w:t>
      </w:r>
    </w:p>
    <w:p w:rsidR="00347FFD" w:rsidRPr="00347FFD" w:rsidRDefault="00347FFD" w:rsidP="00347FFD">
      <w:pPr>
        <w:tabs>
          <w:tab w:val="left" w:pos="11199"/>
        </w:tabs>
        <w:spacing w:before="80" w:line="240" w:lineRule="auto"/>
        <w:ind w:right="-141"/>
        <w:jc w:val="both"/>
        <w:rPr>
          <w:rFonts w:ascii="Times New Roman" w:hAnsi="Times New Roman" w:cs="Times New Roman"/>
          <w:sz w:val="24"/>
          <w:szCs w:val="24"/>
        </w:rPr>
      </w:pPr>
    </w:p>
    <w:p w:rsidR="00347FFD" w:rsidRPr="00347FFD" w:rsidRDefault="00347FFD" w:rsidP="00347FFD">
      <w:pPr>
        <w:tabs>
          <w:tab w:val="left" w:pos="11199"/>
        </w:tabs>
        <w:spacing w:before="80" w:line="240" w:lineRule="auto"/>
        <w:ind w:right="-141"/>
        <w:jc w:val="both"/>
        <w:rPr>
          <w:rFonts w:ascii="Times New Roman" w:hAnsi="Times New Roman" w:cs="Times New Roman"/>
          <w:b/>
          <w:color w:val="auto"/>
          <w:sz w:val="24"/>
          <w:szCs w:val="24"/>
          <w:lang w:eastAsia="it-IT"/>
        </w:rPr>
      </w:pPr>
      <w:r w:rsidRPr="00347FFD">
        <w:rPr>
          <w:rFonts w:ascii="Times New Roman" w:hAnsi="Times New Roman" w:cs="Times New Roman"/>
          <w:b/>
          <w:color w:val="auto"/>
          <w:sz w:val="24"/>
          <w:szCs w:val="24"/>
          <w:lang w:eastAsia="it-IT"/>
        </w:rPr>
        <w:t>Attuazione della misura</w:t>
      </w:r>
    </w:p>
    <w:p w:rsidR="00347FFD" w:rsidRPr="00347FFD" w:rsidRDefault="00347FFD" w:rsidP="00347FFD">
      <w:pPr>
        <w:tabs>
          <w:tab w:val="left" w:pos="11199"/>
        </w:tabs>
        <w:spacing w:before="80" w:line="240" w:lineRule="auto"/>
        <w:ind w:right="-141"/>
        <w:jc w:val="both"/>
        <w:rPr>
          <w:rFonts w:ascii="Times New Roman" w:hAnsi="Times New Roman" w:cs="Times New Roman"/>
          <w:sz w:val="24"/>
          <w:szCs w:val="24"/>
        </w:rPr>
      </w:pPr>
    </w:p>
    <w:p w:rsidR="00347FFD" w:rsidRPr="00347FFD" w:rsidRDefault="00347FFD" w:rsidP="00347FFD">
      <w:pPr>
        <w:tabs>
          <w:tab w:val="left" w:pos="11199"/>
        </w:tabs>
        <w:spacing w:before="80" w:line="240" w:lineRule="auto"/>
        <w:ind w:right="-141"/>
        <w:jc w:val="both"/>
        <w:rPr>
          <w:rFonts w:ascii="Times New Roman" w:hAnsi="Times New Roman" w:cs="Times New Roman"/>
          <w:sz w:val="24"/>
          <w:szCs w:val="24"/>
        </w:rPr>
      </w:pPr>
      <w:r w:rsidRPr="00347FFD">
        <w:rPr>
          <w:rFonts w:ascii="Times New Roman" w:hAnsi="Times New Roman" w:cs="Times New Roman"/>
          <w:spacing w:val="-2"/>
          <w:sz w:val="24"/>
          <w:szCs w:val="24"/>
        </w:rPr>
        <w:t>S</w:t>
      </w:r>
      <w:r w:rsidRPr="00347FFD">
        <w:rPr>
          <w:rFonts w:ascii="Times New Roman" w:hAnsi="Times New Roman" w:cs="Times New Roman"/>
          <w:sz w:val="24"/>
          <w:szCs w:val="24"/>
        </w:rPr>
        <w:t xml:space="preserve">i </w:t>
      </w:r>
      <w:r w:rsidRPr="00347FFD">
        <w:rPr>
          <w:rFonts w:ascii="Times New Roman" w:hAnsi="Times New Roman" w:cs="Times New Roman"/>
          <w:spacing w:val="1"/>
          <w:sz w:val="24"/>
          <w:szCs w:val="24"/>
        </w:rPr>
        <w:t>pre</w:t>
      </w:r>
      <w:r w:rsidRPr="00347FFD">
        <w:rPr>
          <w:rFonts w:ascii="Times New Roman" w:hAnsi="Times New Roman" w:cs="Times New Roman"/>
          <w:sz w:val="24"/>
          <w:szCs w:val="24"/>
        </w:rPr>
        <w:t>v</w:t>
      </w:r>
      <w:r w:rsidRPr="00347FFD">
        <w:rPr>
          <w:rFonts w:ascii="Times New Roman" w:hAnsi="Times New Roman" w:cs="Times New Roman"/>
          <w:spacing w:val="-4"/>
          <w:sz w:val="24"/>
          <w:szCs w:val="24"/>
        </w:rPr>
        <w:t>e</w:t>
      </w:r>
      <w:r w:rsidRPr="00347FFD">
        <w:rPr>
          <w:rFonts w:ascii="Times New Roman" w:hAnsi="Times New Roman" w:cs="Times New Roman"/>
          <w:spacing w:val="1"/>
          <w:sz w:val="24"/>
          <w:szCs w:val="24"/>
        </w:rPr>
        <w:t>de</w:t>
      </w:r>
      <w:r w:rsidRPr="00347FFD">
        <w:rPr>
          <w:rFonts w:ascii="Times New Roman" w:hAnsi="Times New Roman" w:cs="Times New Roman"/>
          <w:sz w:val="24"/>
          <w:szCs w:val="24"/>
        </w:rPr>
        <w:t>,</w:t>
      </w:r>
      <w:r w:rsidRPr="00347FFD">
        <w:rPr>
          <w:rFonts w:ascii="Times New Roman" w:hAnsi="Times New Roman" w:cs="Times New Roman"/>
          <w:spacing w:val="63"/>
          <w:sz w:val="24"/>
          <w:szCs w:val="24"/>
        </w:rPr>
        <w:t xml:space="preserve"> </w:t>
      </w:r>
      <w:r w:rsidRPr="00347FFD">
        <w:rPr>
          <w:rFonts w:ascii="Times New Roman" w:hAnsi="Times New Roman" w:cs="Times New Roman"/>
          <w:spacing w:val="1"/>
          <w:sz w:val="24"/>
          <w:szCs w:val="24"/>
        </w:rPr>
        <w:t>q</w:t>
      </w:r>
      <w:r w:rsidRPr="00347FFD">
        <w:rPr>
          <w:rFonts w:ascii="Times New Roman" w:hAnsi="Times New Roman" w:cs="Times New Roman"/>
          <w:spacing w:val="-4"/>
          <w:sz w:val="24"/>
          <w:szCs w:val="24"/>
        </w:rPr>
        <w:t>u</w:t>
      </w:r>
      <w:r w:rsidRPr="00347FFD">
        <w:rPr>
          <w:rFonts w:ascii="Times New Roman" w:hAnsi="Times New Roman" w:cs="Times New Roman"/>
          <w:spacing w:val="4"/>
          <w:sz w:val="24"/>
          <w:szCs w:val="24"/>
        </w:rPr>
        <w:t>i</w:t>
      </w:r>
      <w:r w:rsidRPr="00347FFD">
        <w:rPr>
          <w:rFonts w:ascii="Times New Roman" w:hAnsi="Times New Roman" w:cs="Times New Roman"/>
          <w:spacing w:val="-4"/>
          <w:sz w:val="24"/>
          <w:szCs w:val="24"/>
        </w:rPr>
        <w:t>n</w:t>
      </w:r>
      <w:r w:rsidRPr="00347FFD">
        <w:rPr>
          <w:rFonts w:ascii="Times New Roman" w:hAnsi="Times New Roman" w:cs="Times New Roman"/>
          <w:spacing w:val="1"/>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62"/>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66"/>
          <w:sz w:val="24"/>
          <w:szCs w:val="24"/>
        </w:rPr>
        <w:t xml:space="preserve"> </w:t>
      </w:r>
      <w:r w:rsidRPr="00347FFD">
        <w:rPr>
          <w:rFonts w:ascii="Times New Roman" w:hAnsi="Times New Roman" w:cs="Times New Roman"/>
          <w:spacing w:val="1"/>
          <w:sz w:val="24"/>
          <w:szCs w:val="24"/>
        </w:rPr>
        <w:t>re</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zz</w:t>
      </w:r>
      <w:r w:rsidRPr="00347FFD">
        <w:rPr>
          <w:rFonts w:ascii="Times New Roman" w:hAnsi="Times New Roman" w:cs="Times New Roman"/>
          <w:spacing w:val="-4"/>
          <w:sz w:val="24"/>
          <w:szCs w:val="24"/>
        </w:rPr>
        <w:t>a</w:t>
      </w:r>
      <w:r w:rsidRPr="00347FFD">
        <w:rPr>
          <w:rFonts w:ascii="Times New Roman" w:hAnsi="Times New Roman" w:cs="Times New Roman"/>
          <w:spacing w:val="1"/>
          <w:sz w:val="24"/>
          <w:szCs w:val="24"/>
        </w:rPr>
        <w:t>r</w:t>
      </w:r>
      <w:r w:rsidRPr="00347FFD">
        <w:rPr>
          <w:rFonts w:ascii="Times New Roman" w:hAnsi="Times New Roman" w:cs="Times New Roman"/>
          <w:sz w:val="24"/>
          <w:szCs w:val="24"/>
        </w:rPr>
        <w:t>e</w:t>
      </w:r>
      <w:r w:rsidRPr="00347FFD">
        <w:rPr>
          <w:rFonts w:ascii="Times New Roman" w:hAnsi="Times New Roman" w:cs="Times New Roman"/>
          <w:spacing w:val="63"/>
          <w:sz w:val="24"/>
          <w:szCs w:val="24"/>
        </w:rPr>
        <w:t xml:space="preserve"> </w:t>
      </w:r>
      <w:r w:rsidRPr="00347FFD">
        <w:rPr>
          <w:rFonts w:ascii="Times New Roman" w:hAnsi="Times New Roman" w:cs="Times New Roman"/>
          <w:spacing w:val="1"/>
          <w:sz w:val="24"/>
          <w:szCs w:val="24"/>
        </w:rPr>
        <w:t>en</w:t>
      </w:r>
      <w:r w:rsidRPr="00347FFD">
        <w:rPr>
          <w:rFonts w:ascii="Times New Roman" w:hAnsi="Times New Roman" w:cs="Times New Roman"/>
          <w:spacing w:val="-4"/>
          <w:sz w:val="24"/>
          <w:szCs w:val="24"/>
        </w:rPr>
        <w:t>t</w:t>
      </w:r>
      <w:r w:rsidRPr="00347FFD">
        <w:rPr>
          <w:rFonts w:ascii="Times New Roman" w:hAnsi="Times New Roman" w:cs="Times New Roman"/>
          <w:spacing w:val="1"/>
          <w:sz w:val="24"/>
          <w:szCs w:val="24"/>
        </w:rPr>
        <w:t>r</w:t>
      </w:r>
      <w:r w:rsidRPr="00347FFD">
        <w:rPr>
          <w:rFonts w:ascii="Times New Roman" w:hAnsi="Times New Roman" w:cs="Times New Roman"/>
          <w:sz w:val="24"/>
          <w:szCs w:val="24"/>
        </w:rPr>
        <w:t>o</w:t>
      </w:r>
      <w:r w:rsidRPr="00347FFD">
        <w:rPr>
          <w:rFonts w:ascii="Times New Roman" w:hAnsi="Times New Roman" w:cs="Times New Roman"/>
          <w:spacing w:val="58"/>
          <w:sz w:val="24"/>
          <w:szCs w:val="24"/>
        </w:rPr>
        <w:t xml:space="preserve"> </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l</w:t>
      </w:r>
      <w:r w:rsidRPr="00347FFD">
        <w:rPr>
          <w:rFonts w:ascii="Times New Roman" w:hAnsi="Times New Roman" w:cs="Times New Roman"/>
          <w:spacing w:val="62"/>
          <w:sz w:val="24"/>
          <w:szCs w:val="24"/>
        </w:rPr>
        <w:t xml:space="preserve"> </w:t>
      </w:r>
      <w:r w:rsidRPr="00347FFD">
        <w:rPr>
          <w:rFonts w:ascii="Times New Roman" w:hAnsi="Times New Roman" w:cs="Times New Roman"/>
          <w:spacing w:val="1"/>
          <w:sz w:val="24"/>
          <w:szCs w:val="24"/>
        </w:rPr>
        <w:t>p</w:t>
      </w:r>
      <w:r w:rsidRPr="00347FFD">
        <w:rPr>
          <w:rFonts w:ascii="Times New Roman" w:hAnsi="Times New Roman" w:cs="Times New Roman"/>
          <w:spacing w:val="-3"/>
          <w:sz w:val="24"/>
          <w:szCs w:val="24"/>
        </w:rPr>
        <w:t>r</w:t>
      </w:r>
      <w:r w:rsidRPr="00347FFD">
        <w:rPr>
          <w:rFonts w:ascii="Times New Roman" w:hAnsi="Times New Roman" w:cs="Times New Roman"/>
          <w:sz w:val="24"/>
          <w:szCs w:val="24"/>
        </w:rPr>
        <w:t>i</w:t>
      </w:r>
      <w:r w:rsidRPr="00347FFD">
        <w:rPr>
          <w:rFonts w:ascii="Times New Roman" w:hAnsi="Times New Roman" w:cs="Times New Roman"/>
          <w:spacing w:val="-8"/>
          <w:sz w:val="24"/>
          <w:szCs w:val="24"/>
        </w:rPr>
        <w:t>m</w:t>
      </w:r>
      <w:r w:rsidRPr="00347FFD">
        <w:rPr>
          <w:rFonts w:ascii="Times New Roman" w:hAnsi="Times New Roman" w:cs="Times New Roman"/>
          <w:sz w:val="24"/>
          <w:szCs w:val="24"/>
        </w:rPr>
        <w:t>o</w:t>
      </w:r>
      <w:r w:rsidRPr="00347FFD">
        <w:rPr>
          <w:rFonts w:ascii="Times New Roman" w:hAnsi="Times New Roman" w:cs="Times New Roman"/>
          <w:spacing w:val="2"/>
          <w:sz w:val="24"/>
          <w:szCs w:val="24"/>
        </w:rPr>
        <w:t xml:space="preserve"> </w:t>
      </w:r>
      <w:r w:rsidRPr="00347FFD">
        <w:rPr>
          <w:rFonts w:ascii="Times New Roman" w:hAnsi="Times New Roman" w:cs="Times New Roman"/>
          <w:spacing w:val="1"/>
          <w:sz w:val="24"/>
          <w:szCs w:val="24"/>
        </w:rPr>
        <w:t>ann</w:t>
      </w:r>
      <w:r w:rsidRPr="00347FFD">
        <w:rPr>
          <w:rFonts w:ascii="Times New Roman" w:hAnsi="Times New Roman" w:cs="Times New Roman"/>
          <w:sz w:val="24"/>
          <w:szCs w:val="24"/>
        </w:rPr>
        <w:t>o</w:t>
      </w:r>
      <w:r w:rsidRPr="00347FFD">
        <w:rPr>
          <w:rFonts w:ascii="Times New Roman" w:hAnsi="Times New Roman" w:cs="Times New Roman"/>
          <w:spacing w:val="63"/>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z w:val="24"/>
          <w:szCs w:val="24"/>
        </w:rPr>
        <w:t xml:space="preserve">i </w:t>
      </w:r>
      <w:r w:rsidRPr="00347FFD">
        <w:rPr>
          <w:rFonts w:ascii="Times New Roman" w:hAnsi="Times New Roman" w:cs="Times New Roman"/>
          <w:spacing w:val="-5"/>
          <w:sz w:val="24"/>
          <w:szCs w:val="24"/>
        </w:rPr>
        <w:t>v</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g</w:t>
      </w:r>
      <w:r w:rsidRPr="00347FFD">
        <w:rPr>
          <w:rFonts w:ascii="Times New Roman" w:hAnsi="Times New Roman" w:cs="Times New Roman"/>
          <w:spacing w:val="-4"/>
          <w:sz w:val="24"/>
          <w:szCs w:val="24"/>
        </w:rPr>
        <w:t>e</w:t>
      </w:r>
      <w:r w:rsidRPr="00347FFD">
        <w:rPr>
          <w:rFonts w:ascii="Times New Roman" w:hAnsi="Times New Roman" w:cs="Times New Roman"/>
          <w:spacing w:val="1"/>
          <w:sz w:val="24"/>
          <w:szCs w:val="24"/>
        </w:rPr>
        <w:t>n</w:t>
      </w:r>
      <w:r w:rsidRPr="00347FFD">
        <w:rPr>
          <w:rFonts w:ascii="Times New Roman" w:hAnsi="Times New Roman" w:cs="Times New Roman"/>
          <w:sz w:val="24"/>
          <w:szCs w:val="24"/>
        </w:rPr>
        <w:t>za</w:t>
      </w:r>
      <w:r w:rsidRPr="00347FFD">
        <w:rPr>
          <w:rFonts w:ascii="Times New Roman" w:hAnsi="Times New Roman" w:cs="Times New Roman"/>
          <w:spacing w:val="63"/>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pacing w:val="10"/>
          <w:sz w:val="24"/>
          <w:szCs w:val="24"/>
        </w:rPr>
        <w:t>e</w:t>
      </w:r>
      <w:r w:rsidRPr="00347FFD">
        <w:rPr>
          <w:rFonts w:ascii="Times New Roman" w:hAnsi="Times New Roman" w:cs="Times New Roman"/>
          <w:sz w:val="24"/>
          <w:szCs w:val="24"/>
        </w:rPr>
        <w:t xml:space="preserve">l </w:t>
      </w:r>
      <w:r w:rsidRPr="00347FFD">
        <w:rPr>
          <w:rFonts w:ascii="Times New Roman" w:hAnsi="Times New Roman" w:cs="Times New Roman"/>
          <w:spacing w:val="-4"/>
          <w:sz w:val="24"/>
          <w:szCs w:val="24"/>
        </w:rPr>
        <w:t>p</w:t>
      </w:r>
      <w:r w:rsidRPr="00347FFD">
        <w:rPr>
          <w:rFonts w:ascii="Times New Roman" w:hAnsi="Times New Roman" w:cs="Times New Roman"/>
          <w:spacing w:val="4"/>
          <w:sz w:val="24"/>
          <w:szCs w:val="24"/>
        </w:rPr>
        <w:t>i</w:t>
      </w:r>
      <w:r w:rsidRPr="00347FFD">
        <w:rPr>
          <w:rFonts w:ascii="Times New Roman" w:hAnsi="Times New Roman" w:cs="Times New Roman"/>
          <w:spacing w:val="-4"/>
          <w:sz w:val="24"/>
          <w:szCs w:val="24"/>
        </w:rPr>
        <w:t>a</w:t>
      </w:r>
      <w:r w:rsidRPr="00347FFD">
        <w:rPr>
          <w:rFonts w:ascii="Times New Roman" w:hAnsi="Times New Roman" w:cs="Times New Roman"/>
          <w:spacing w:val="1"/>
          <w:sz w:val="24"/>
          <w:szCs w:val="24"/>
        </w:rPr>
        <w:t>n</w:t>
      </w:r>
      <w:r w:rsidRPr="00347FFD">
        <w:rPr>
          <w:rFonts w:ascii="Times New Roman" w:hAnsi="Times New Roman" w:cs="Times New Roman"/>
          <w:sz w:val="24"/>
          <w:szCs w:val="24"/>
        </w:rPr>
        <w:t>o</w:t>
      </w:r>
      <w:r w:rsidRPr="00347FFD">
        <w:rPr>
          <w:rFonts w:ascii="Times New Roman" w:hAnsi="Times New Roman" w:cs="Times New Roman"/>
          <w:spacing w:val="63"/>
          <w:sz w:val="24"/>
          <w:szCs w:val="24"/>
        </w:rPr>
        <w:t xml:space="preserve"> </w:t>
      </w:r>
      <w:r w:rsidRPr="00347FFD">
        <w:rPr>
          <w:rFonts w:ascii="Times New Roman" w:hAnsi="Times New Roman" w:cs="Times New Roman"/>
          <w:spacing w:val="-4"/>
          <w:sz w:val="24"/>
          <w:szCs w:val="24"/>
        </w:rPr>
        <w:t>alcune</w:t>
      </w:r>
      <w:r w:rsidRPr="00347FFD">
        <w:rPr>
          <w:rFonts w:ascii="Times New Roman" w:hAnsi="Times New Roman" w:cs="Times New Roman"/>
          <w:sz w:val="24"/>
          <w:szCs w:val="24"/>
        </w:rPr>
        <w:t xml:space="preserve"> </w:t>
      </w:r>
      <w:r w:rsidRPr="00347FFD">
        <w:rPr>
          <w:rFonts w:ascii="Times New Roman" w:hAnsi="Times New Roman" w:cs="Times New Roman"/>
          <w:spacing w:val="1"/>
          <w:sz w:val="24"/>
          <w:szCs w:val="24"/>
        </w:rPr>
        <w:t>g</w:t>
      </w:r>
      <w:r w:rsidRPr="00347FFD">
        <w:rPr>
          <w:rFonts w:ascii="Times New Roman" w:hAnsi="Times New Roman" w:cs="Times New Roman"/>
          <w:spacing w:val="4"/>
          <w:sz w:val="24"/>
          <w:szCs w:val="24"/>
        </w:rPr>
        <w:t>i</w:t>
      </w:r>
      <w:r w:rsidRPr="00347FFD">
        <w:rPr>
          <w:rFonts w:ascii="Times New Roman" w:hAnsi="Times New Roman" w:cs="Times New Roman"/>
          <w:spacing w:val="-4"/>
          <w:sz w:val="24"/>
          <w:szCs w:val="24"/>
        </w:rPr>
        <w:t>o</w:t>
      </w:r>
      <w:r w:rsidRPr="00347FFD">
        <w:rPr>
          <w:rFonts w:ascii="Times New Roman" w:hAnsi="Times New Roman" w:cs="Times New Roman"/>
          <w:spacing w:val="1"/>
          <w:sz w:val="24"/>
          <w:szCs w:val="24"/>
        </w:rPr>
        <w:t>rna</w:t>
      </w:r>
      <w:r w:rsidRPr="00347FFD">
        <w:rPr>
          <w:rFonts w:ascii="Times New Roman" w:hAnsi="Times New Roman" w:cs="Times New Roman"/>
          <w:sz w:val="24"/>
          <w:szCs w:val="24"/>
        </w:rPr>
        <w:t>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8"/>
          <w:sz w:val="24"/>
          <w:szCs w:val="24"/>
        </w:rPr>
        <w:t xml:space="preserve"> </w:t>
      </w:r>
      <w:r w:rsidRPr="00347FFD">
        <w:rPr>
          <w:rFonts w:ascii="Times New Roman" w:hAnsi="Times New Roman" w:cs="Times New Roman"/>
          <w:sz w:val="24"/>
          <w:szCs w:val="24"/>
        </w:rPr>
        <w:t>f</w:t>
      </w:r>
      <w:r w:rsidRPr="00347FFD">
        <w:rPr>
          <w:rFonts w:ascii="Times New Roman" w:hAnsi="Times New Roman" w:cs="Times New Roman"/>
          <w:spacing w:val="-3"/>
          <w:sz w:val="24"/>
          <w:szCs w:val="24"/>
        </w:rPr>
        <w:t>o</w:t>
      </w:r>
      <w:r w:rsidRPr="00347FFD">
        <w:rPr>
          <w:rFonts w:ascii="Times New Roman" w:hAnsi="Times New Roman" w:cs="Times New Roman"/>
          <w:spacing w:val="1"/>
          <w:sz w:val="24"/>
          <w:szCs w:val="24"/>
        </w:rPr>
        <w:t>r</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one</w:t>
      </w:r>
      <w:r w:rsidRPr="00347FFD">
        <w:rPr>
          <w:rFonts w:ascii="Times New Roman" w:hAnsi="Times New Roman" w:cs="Times New Roman"/>
          <w:sz w:val="24"/>
          <w:szCs w:val="24"/>
        </w:rPr>
        <w:t>,</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z w:val="24"/>
          <w:szCs w:val="24"/>
        </w:rPr>
        <w:t>a</w:t>
      </w:r>
      <w:r w:rsidRPr="00347FFD">
        <w:rPr>
          <w:rFonts w:ascii="Times New Roman" w:hAnsi="Times New Roman" w:cs="Times New Roman"/>
          <w:spacing w:val="5"/>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on</w:t>
      </w:r>
      <w:r w:rsidRPr="00347FFD">
        <w:rPr>
          <w:rFonts w:ascii="Times New Roman" w:hAnsi="Times New Roman" w:cs="Times New Roman"/>
          <w:sz w:val="24"/>
          <w:szCs w:val="24"/>
        </w:rPr>
        <w:t>t</w:t>
      </w:r>
      <w:r w:rsidRPr="00347FFD">
        <w:rPr>
          <w:rFonts w:ascii="Times New Roman" w:hAnsi="Times New Roman" w:cs="Times New Roman"/>
          <w:spacing w:val="1"/>
          <w:sz w:val="24"/>
          <w:szCs w:val="24"/>
        </w:rPr>
        <w:t>e</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perar</w:t>
      </w:r>
      <w:r w:rsidRPr="00347FFD">
        <w:rPr>
          <w:rFonts w:ascii="Times New Roman" w:hAnsi="Times New Roman" w:cs="Times New Roman"/>
          <w:sz w:val="24"/>
          <w:szCs w:val="24"/>
        </w:rPr>
        <w:t>e</w:t>
      </w:r>
      <w:r w:rsidRPr="00347FFD">
        <w:rPr>
          <w:rFonts w:ascii="Times New Roman" w:hAnsi="Times New Roman" w:cs="Times New Roman"/>
          <w:spacing w:val="5"/>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o</w:t>
      </w:r>
      <w:r w:rsidRPr="00347FFD">
        <w:rPr>
          <w:rFonts w:ascii="Times New Roman" w:hAnsi="Times New Roman" w:cs="Times New Roman"/>
          <w:sz w:val="24"/>
          <w:szCs w:val="24"/>
        </w:rPr>
        <w:t xml:space="preserve">n </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po</w:t>
      </w:r>
      <w:r w:rsidRPr="00347FFD">
        <w:rPr>
          <w:rFonts w:ascii="Times New Roman" w:hAnsi="Times New Roman" w:cs="Times New Roman"/>
          <w:spacing w:val="-4"/>
          <w:sz w:val="24"/>
          <w:szCs w:val="24"/>
        </w:rPr>
        <w:t>n</w:t>
      </w:r>
      <w:r w:rsidRPr="00347FFD">
        <w:rPr>
          <w:rFonts w:ascii="Times New Roman" w:hAnsi="Times New Roman" w:cs="Times New Roman"/>
          <w:spacing w:val="4"/>
          <w:sz w:val="24"/>
          <w:szCs w:val="24"/>
        </w:rPr>
        <w:t>i</w:t>
      </w:r>
      <w:r w:rsidRPr="00347FFD">
        <w:rPr>
          <w:rFonts w:ascii="Times New Roman" w:hAnsi="Times New Roman" w:cs="Times New Roman"/>
          <w:spacing w:val="-4"/>
          <w:sz w:val="24"/>
          <w:szCs w:val="24"/>
        </w:rPr>
        <w:t>b</w:t>
      </w:r>
      <w:r w:rsidRPr="00347FFD">
        <w:rPr>
          <w:rFonts w:ascii="Times New Roman" w:hAnsi="Times New Roman" w:cs="Times New Roman"/>
          <w:sz w:val="24"/>
          <w:szCs w:val="24"/>
        </w:rPr>
        <w:t>i</w:t>
      </w:r>
      <w:r w:rsidRPr="00347FFD">
        <w:rPr>
          <w:rFonts w:ascii="Times New Roman" w:hAnsi="Times New Roman" w:cs="Times New Roman"/>
          <w:spacing w:val="-1"/>
          <w:sz w:val="24"/>
          <w:szCs w:val="24"/>
        </w:rPr>
        <w:t>l</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tà</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8"/>
          <w:sz w:val="24"/>
          <w:szCs w:val="24"/>
        </w:rPr>
        <w:t xml:space="preserve"> </w:t>
      </w:r>
      <w:r w:rsidRPr="00347FFD">
        <w:rPr>
          <w:rFonts w:ascii="Times New Roman" w:hAnsi="Times New Roman" w:cs="Times New Roman"/>
          <w:spacing w:val="-4"/>
          <w:sz w:val="24"/>
          <w:szCs w:val="24"/>
        </w:rPr>
        <w:t>b</w:t>
      </w:r>
      <w:r w:rsidRPr="00347FFD">
        <w:rPr>
          <w:rFonts w:ascii="Times New Roman" w:hAnsi="Times New Roman" w:cs="Times New Roman"/>
          <w:sz w:val="24"/>
          <w:szCs w:val="24"/>
        </w:rPr>
        <w:t>i</w:t>
      </w:r>
      <w:r w:rsidRPr="00347FFD">
        <w:rPr>
          <w:rFonts w:ascii="Times New Roman" w:hAnsi="Times New Roman" w:cs="Times New Roman"/>
          <w:spacing w:val="4"/>
          <w:sz w:val="24"/>
          <w:szCs w:val="24"/>
        </w:rPr>
        <w:t>l</w:t>
      </w:r>
      <w:r w:rsidRPr="00347FFD">
        <w:rPr>
          <w:rFonts w:ascii="Times New Roman" w:hAnsi="Times New Roman" w:cs="Times New Roman"/>
          <w:spacing w:val="1"/>
          <w:sz w:val="24"/>
          <w:szCs w:val="24"/>
        </w:rPr>
        <w:t>an</w:t>
      </w:r>
      <w:r w:rsidRPr="00347FFD">
        <w:rPr>
          <w:rFonts w:ascii="Times New Roman" w:hAnsi="Times New Roman" w:cs="Times New Roman"/>
          <w:spacing w:val="-5"/>
          <w:sz w:val="24"/>
          <w:szCs w:val="24"/>
        </w:rPr>
        <w:t>c</w:t>
      </w:r>
      <w:r w:rsidRPr="00347FFD">
        <w:rPr>
          <w:rFonts w:ascii="Times New Roman" w:hAnsi="Times New Roman" w:cs="Times New Roman"/>
          <w:sz w:val="24"/>
          <w:szCs w:val="24"/>
        </w:rPr>
        <w:t xml:space="preserve">io, </w:t>
      </w:r>
      <w:r w:rsidRPr="00347FFD">
        <w:rPr>
          <w:rFonts w:ascii="Times New Roman" w:hAnsi="Times New Roman" w:cs="Times New Roman"/>
          <w:spacing w:val="1"/>
          <w:sz w:val="24"/>
          <w:szCs w:val="24"/>
        </w:rPr>
        <w:t>de</w:t>
      </w:r>
      <w:r w:rsidRPr="00347FFD">
        <w:rPr>
          <w:rFonts w:ascii="Times New Roman" w:hAnsi="Times New Roman" w:cs="Times New Roman"/>
          <w:spacing w:val="-4"/>
          <w:sz w:val="24"/>
          <w:szCs w:val="24"/>
        </w:rPr>
        <w:t>d</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c</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l</w:t>
      </w:r>
      <w:r w:rsidRPr="00347FFD">
        <w:rPr>
          <w:rFonts w:ascii="Times New Roman" w:hAnsi="Times New Roman" w:cs="Times New Roman"/>
          <w:spacing w:val="7"/>
          <w:sz w:val="24"/>
          <w:szCs w:val="24"/>
        </w:rPr>
        <w:t xml:space="preserve"> </w:t>
      </w:r>
      <w:r w:rsidRPr="00347FFD">
        <w:rPr>
          <w:rFonts w:ascii="Times New Roman" w:hAnsi="Times New Roman" w:cs="Times New Roman"/>
          <w:spacing w:val="1"/>
          <w:sz w:val="24"/>
          <w:szCs w:val="24"/>
        </w:rPr>
        <w:t>p</w:t>
      </w:r>
      <w:r w:rsidRPr="00347FFD">
        <w:rPr>
          <w:rFonts w:ascii="Times New Roman" w:hAnsi="Times New Roman" w:cs="Times New Roman"/>
          <w:spacing w:val="-4"/>
          <w:sz w:val="24"/>
          <w:szCs w:val="24"/>
        </w:rPr>
        <w:t>e</w:t>
      </w:r>
      <w:r w:rsidRPr="00347FFD">
        <w:rPr>
          <w:rFonts w:ascii="Times New Roman" w:hAnsi="Times New Roman" w:cs="Times New Roman"/>
          <w:spacing w:val="1"/>
          <w:sz w:val="24"/>
          <w:szCs w:val="24"/>
        </w:rPr>
        <w:t>r</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on</w:t>
      </w:r>
      <w:r w:rsidRPr="00347FFD">
        <w:rPr>
          <w:rFonts w:ascii="Times New Roman" w:hAnsi="Times New Roman" w:cs="Times New Roman"/>
          <w:spacing w:val="-4"/>
          <w:sz w:val="24"/>
          <w:szCs w:val="24"/>
        </w:rPr>
        <w:t>a</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 xml:space="preserve">e </w:t>
      </w:r>
      <w:r w:rsidRPr="00347FFD">
        <w:rPr>
          <w:rFonts w:ascii="Times New Roman" w:hAnsi="Times New Roman" w:cs="Times New Roman"/>
          <w:spacing w:val="1"/>
          <w:sz w:val="24"/>
          <w:szCs w:val="24"/>
        </w:rPr>
        <w:t>d</w:t>
      </w:r>
      <w:r w:rsidRPr="00347FFD">
        <w:rPr>
          <w:rFonts w:ascii="Times New Roman" w:hAnsi="Times New Roman" w:cs="Times New Roman"/>
          <w:sz w:val="24"/>
          <w:szCs w:val="24"/>
        </w:rPr>
        <w:t>ip</w:t>
      </w:r>
      <w:r w:rsidRPr="00347FFD">
        <w:rPr>
          <w:rFonts w:ascii="Times New Roman" w:hAnsi="Times New Roman" w:cs="Times New Roman"/>
          <w:spacing w:val="1"/>
          <w:sz w:val="24"/>
          <w:szCs w:val="24"/>
        </w:rPr>
        <w:t>en</w:t>
      </w:r>
      <w:r w:rsidRPr="00347FFD">
        <w:rPr>
          <w:rFonts w:ascii="Times New Roman" w:hAnsi="Times New Roman" w:cs="Times New Roman"/>
          <w:spacing w:val="-4"/>
          <w:sz w:val="24"/>
          <w:szCs w:val="24"/>
        </w:rPr>
        <w:t>d</w:t>
      </w:r>
      <w:r w:rsidRPr="00347FFD">
        <w:rPr>
          <w:rFonts w:ascii="Times New Roman" w:hAnsi="Times New Roman" w:cs="Times New Roman"/>
          <w:spacing w:val="1"/>
          <w:sz w:val="24"/>
          <w:szCs w:val="24"/>
        </w:rPr>
        <w:t>en</w:t>
      </w:r>
      <w:r w:rsidRPr="00347FFD">
        <w:rPr>
          <w:rFonts w:ascii="Times New Roman" w:hAnsi="Times New Roman" w:cs="Times New Roman"/>
          <w:sz w:val="24"/>
          <w:szCs w:val="24"/>
        </w:rPr>
        <w:t>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re</w:t>
      </w:r>
      <w:r w:rsidRPr="00347FFD">
        <w:rPr>
          <w:rFonts w:ascii="Times New Roman" w:hAnsi="Times New Roman" w:cs="Times New Roman"/>
          <w:sz w:val="24"/>
          <w:szCs w:val="24"/>
        </w:rPr>
        <w:t>s</w:t>
      </w:r>
      <w:r w:rsidRPr="00347FFD">
        <w:rPr>
          <w:rFonts w:ascii="Times New Roman" w:hAnsi="Times New Roman" w:cs="Times New Roman"/>
          <w:spacing w:val="-4"/>
          <w:sz w:val="24"/>
          <w:szCs w:val="24"/>
        </w:rPr>
        <w:t>p</w:t>
      </w:r>
      <w:r w:rsidRPr="00347FFD">
        <w:rPr>
          <w:rFonts w:ascii="Times New Roman" w:hAnsi="Times New Roman" w:cs="Times New Roman"/>
          <w:spacing w:val="1"/>
          <w:sz w:val="24"/>
          <w:szCs w:val="24"/>
        </w:rPr>
        <w:t>on</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a</w:t>
      </w:r>
      <w:r w:rsidRPr="00347FFD">
        <w:rPr>
          <w:rFonts w:ascii="Times New Roman" w:hAnsi="Times New Roman" w:cs="Times New Roman"/>
          <w:spacing w:val="-4"/>
          <w:sz w:val="24"/>
          <w:szCs w:val="24"/>
        </w:rPr>
        <w:t>b</w:t>
      </w:r>
      <w:r w:rsidRPr="00347FFD">
        <w:rPr>
          <w:rFonts w:ascii="Times New Roman" w:hAnsi="Times New Roman" w:cs="Times New Roman"/>
          <w:sz w:val="24"/>
          <w:szCs w:val="24"/>
        </w:rPr>
        <w:t>i</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e</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7"/>
          <w:sz w:val="24"/>
          <w:szCs w:val="24"/>
        </w:rPr>
        <w:t xml:space="preserve"> </w:t>
      </w:r>
      <w:r w:rsidRPr="00347FFD">
        <w:rPr>
          <w:rFonts w:ascii="Times New Roman" w:hAnsi="Times New Roman" w:cs="Times New Roman"/>
          <w:spacing w:val="-5"/>
          <w:sz w:val="24"/>
          <w:szCs w:val="24"/>
        </w:rPr>
        <w:t>s</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t</w:t>
      </w:r>
      <w:r w:rsidRPr="00347FFD">
        <w:rPr>
          <w:rFonts w:ascii="Times New Roman" w:hAnsi="Times New Roman" w:cs="Times New Roman"/>
          <w:spacing w:val="1"/>
          <w:sz w:val="24"/>
          <w:szCs w:val="24"/>
        </w:rPr>
        <w:t>tor</w:t>
      </w:r>
      <w:r w:rsidRPr="00347FFD">
        <w:rPr>
          <w:rFonts w:ascii="Times New Roman" w:hAnsi="Times New Roman" w:cs="Times New Roman"/>
          <w:sz w:val="24"/>
          <w:szCs w:val="24"/>
        </w:rPr>
        <w:t>e o</w:t>
      </w:r>
      <w:r w:rsidRPr="00347FFD">
        <w:rPr>
          <w:rFonts w:ascii="Times New Roman" w:hAnsi="Times New Roman" w:cs="Times New Roman"/>
          <w:spacing w:val="4"/>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o</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unqu</w:t>
      </w:r>
      <w:r w:rsidRPr="00347FFD">
        <w:rPr>
          <w:rFonts w:ascii="Times New Roman" w:hAnsi="Times New Roman" w:cs="Times New Roman"/>
          <w:sz w:val="24"/>
          <w:szCs w:val="24"/>
        </w:rPr>
        <w:t xml:space="preserve">e </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n</w:t>
      </w:r>
      <w:r w:rsidRPr="00347FFD">
        <w:rPr>
          <w:rFonts w:ascii="Times New Roman" w:hAnsi="Times New Roman" w:cs="Times New Roman"/>
          <w:sz w:val="24"/>
          <w:szCs w:val="24"/>
        </w:rPr>
        <w:t>t</w:t>
      </w:r>
      <w:r w:rsidRPr="00347FFD">
        <w:rPr>
          <w:rFonts w:ascii="Times New Roman" w:hAnsi="Times New Roman" w:cs="Times New Roman"/>
          <w:spacing w:val="-3"/>
          <w:sz w:val="24"/>
          <w:szCs w:val="24"/>
        </w:rPr>
        <w:t>e</w:t>
      </w:r>
      <w:r w:rsidRPr="00347FFD">
        <w:rPr>
          <w:rFonts w:ascii="Times New Roman" w:hAnsi="Times New Roman" w:cs="Times New Roman"/>
          <w:spacing w:val="1"/>
          <w:sz w:val="24"/>
          <w:szCs w:val="24"/>
        </w:rPr>
        <w:t>re</w:t>
      </w:r>
      <w:r w:rsidRPr="00347FFD">
        <w:rPr>
          <w:rFonts w:ascii="Times New Roman" w:hAnsi="Times New Roman" w:cs="Times New Roman"/>
          <w:sz w:val="24"/>
          <w:szCs w:val="24"/>
        </w:rPr>
        <w:t>ss</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to</w:t>
      </w:r>
      <w:r w:rsidRPr="00347FFD">
        <w:rPr>
          <w:rFonts w:ascii="Times New Roman" w:hAnsi="Times New Roman" w:cs="Times New Roman"/>
          <w:spacing w:val="-3"/>
          <w:sz w:val="24"/>
          <w:szCs w:val="24"/>
        </w:rPr>
        <w:t xml:space="preserve"> a</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e</w:t>
      </w:r>
      <w:r w:rsidRPr="00347FFD">
        <w:rPr>
          <w:rFonts w:ascii="Times New Roman" w:hAnsi="Times New Roman" w:cs="Times New Roman"/>
          <w:spacing w:val="1"/>
          <w:sz w:val="24"/>
          <w:szCs w:val="24"/>
        </w:rPr>
        <w:t xml:space="preserve"> a</w:t>
      </w:r>
      <w:r w:rsidRPr="00347FFD">
        <w:rPr>
          <w:rFonts w:ascii="Times New Roman" w:hAnsi="Times New Roman" w:cs="Times New Roman"/>
          <w:sz w:val="24"/>
          <w:szCs w:val="24"/>
        </w:rPr>
        <w:t>t</w:t>
      </w:r>
      <w:r w:rsidRPr="00347FFD">
        <w:rPr>
          <w:rFonts w:ascii="Times New Roman" w:hAnsi="Times New Roman" w:cs="Times New Roman"/>
          <w:spacing w:val="-4"/>
          <w:sz w:val="24"/>
          <w:szCs w:val="24"/>
        </w:rPr>
        <w:t>t</w:t>
      </w:r>
      <w:r w:rsidRPr="00347FFD">
        <w:rPr>
          <w:rFonts w:ascii="Times New Roman" w:hAnsi="Times New Roman" w:cs="Times New Roman"/>
          <w:spacing w:val="4"/>
          <w:sz w:val="24"/>
          <w:szCs w:val="24"/>
        </w:rPr>
        <w:t>i</w:t>
      </w:r>
      <w:r w:rsidRPr="00347FFD">
        <w:rPr>
          <w:rFonts w:ascii="Times New Roman" w:hAnsi="Times New Roman" w:cs="Times New Roman"/>
          <w:spacing w:val="-5"/>
          <w:sz w:val="24"/>
          <w:szCs w:val="24"/>
        </w:rPr>
        <w:t>v</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tà</w:t>
      </w:r>
      <w:r w:rsidRPr="00347FFD">
        <w:rPr>
          <w:rFonts w:ascii="Times New Roman" w:hAnsi="Times New Roman" w:cs="Times New Roman"/>
          <w:spacing w:val="-3"/>
          <w:sz w:val="24"/>
          <w:szCs w:val="24"/>
        </w:rPr>
        <w:t xml:space="preserve"> </w:t>
      </w:r>
      <w:r w:rsidRPr="00347FFD">
        <w:rPr>
          <w:rFonts w:ascii="Times New Roman" w:hAnsi="Times New Roman" w:cs="Times New Roman"/>
          <w:sz w:val="24"/>
          <w:szCs w:val="24"/>
        </w:rPr>
        <w:t>a</w:t>
      </w:r>
      <w:r w:rsidRPr="00347FFD">
        <w:rPr>
          <w:rFonts w:ascii="Times New Roman" w:hAnsi="Times New Roman" w:cs="Times New Roman"/>
          <w:spacing w:val="1"/>
          <w:sz w:val="24"/>
          <w:szCs w:val="24"/>
        </w:rPr>
        <w:t xml:space="preserve"> </w:t>
      </w:r>
      <w:r w:rsidRPr="00347FFD">
        <w:rPr>
          <w:rFonts w:ascii="Times New Roman" w:hAnsi="Times New Roman" w:cs="Times New Roman"/>
          <w:spacing w:val="-3"/>
          <w:sz w:val="24"/>
          <w:szCs w:val="24"/>
        </w:rPr>
        <w:t>r</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sc</w:t>
      </w:r>
      <w:r w:rsidRPr="00347FFD">
        <w:rPr>
          <w:rFonts w:ascii="Times New Roman" w:hAnsi="Times New Roman" w:cs="Times New Roman"/>
          <w:spacing w:val="-4"/>
          <w:sz w:val="24"/>
          <w:szCs w:val="24"/>
        </w:rPr>
        <w:t>h</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o</w:t>
      </w:r>
      <w:r w:rsidRPr="00347FFD">
        <w:rPr>
          <w:rFonts w:ascii="Times New Roman" w:hAnsi="Times New Roman" w:cs="Times New Roman"/>
          <w:spacing w:val="-3"/>
          <w:sz w:val="24"/>
          <w:szCs w:val="24"/>
        </w:rPr>
        <w:t xml:space="preserve"> </w:t>
      </w:r>
      <w:r w:rsidRPr="00347FFD">
        <w:rPr>
          <w:rFonts w:ascii="Times New Roman" w:hAnsi="Times New Roman" w:cs="Times New Roman"/>
          <w:spacing w:val="1"/>
          <w:sz w:val="24"/>
          <w:szCs w:val="24"/>
        </w:rPr>
        <w:t>de</w:t>
      </w:r>
      <w:r w:rsidRPr="00347FFD">
        <w:rPr>
          <w:rFonts w:ascii="Times New Roman" w:hAnsi="Times New Roman" w:cs="Times New Roman"/>
          <w:sz w:val="24"/>
          <w:szCs w:val="24"/>
        </w:rPr>
        <w:t>sc</w:t>
      </w:r>
      <w:r w:rsidRPr="00347FFD">
        <w:rPr>
          <w:rFonts w:ascii="Times New Roman" w:hAnsi="Times New Roman" w:cs="Times New Roman"/>
          <w:spacing w:val="-3"/>
          <w:sz w:val="24"/>
          <w:szCs w:val="24"/>
        </w:rPr>
        <w:t>r</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t</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e</w:t>
      </w:r>
      <w:r w:rsidRPr="00347FFD">
        <w:rPr>
          <w:rFonts w:ascii="Times New Roman" w:hAnsi="Times New Roman" w:cs="Times New Roman"/>
          <w:spacing w:val="1"/>
          <w:sz w:val="24"/>
          <w:szCs w:val="24"/>
        </w:rPr>
        <w:t xml:space="preserve"> n</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3"/>
          <w:sz w:val="24"/>
          <w:szCs w:val="24"/>
        </w:rPr>
        <w:t>p</w:t>
      </w:r>
      <w:r w:rsidRPr="00347FFD">
        <w:rPr>
          <w:rFonts w:ascii="Times New Roman" w:hAnsi="Times New Roman" w:cs="Times New Roman"/>
          <w:spacing w:val="1"/>
          <w:sz w:val="24"/>
          <w:szCs w:val="24"/>
        </w:rPr>
        <w:t>re</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en</w:t>
      </w:r>
      <w:r w:rsidRPr="00347FFD">
        <w:rPr>
          <w:rFonts w:ascii="Times New Roman" w:hAnsi="Times New Roman" w:cs="Times New Roman"/>
          <w:sz w:val="24"/>
          <w:szCs w:val="24"/>
        </w:rPr>
        <w:t>te</w:t>
      </w:r>
      <w:r w:rsidRPr="00347FFD">
        <w:rPr>
          <w:rFonts w:ascii="Times New Roman" w:hAnsi="Times New Roman" w:cs="Times New Roman"/>
          <w:spacing w:val="-3"/>
          <w:sz w:val="24"/>
          <w:szCs w:val="24"/>
        </w:rPr>
        <w:t xml:space="preserve"> </w:t>
      </w:r>
      <w:r w:rsidRPr="00347FFD">
        <w:rPr>
          <w:rFonts w:ascii="Times New Roman" w:hAnsi="Times New Roman" w:cs="Times New Roman"/>
          <w:spacing w:val="1"/>
          <w:sz w:val="24"/>
          <w:szCs w:val="24"/>
        </w:rPr>
        <w:t>p</w:t>
      </w:r>
      <w:r w:rsidRPr="00347FFD">
        <w:rPr>
          <w:rFonts w:ascii="Times New Roman" w:hAnsi="Times New Roman" w:cs="Times New Roman"/>
          <w:sz w:val="24"/>
          <w:szCs w:val="24"/>
        </w:rPr>
        <w:t>ia</w:t>
      </w:r>
      <w:r w:rsidRPr="00347FFD">
        <w:rPr>
          <w:rFonts w:ascii="Times New Roman" w:hAnsi="Times New Roman" w:cs="Times New Roman"/>
          <w:spacing w:val="1"/>
          <w:sz w:val="24"/>
          <w:szCs w:val="24"/>
        </w:rPr>
        <w:t>n</w:t>
      </w:r>
      <w:r w:rsidRPr="00347FFD">
        <w:rPr>
          <w:rFonts w:ascii="Times New Roman" w:hAnsi="Times New Roman" w:cs="Times New Roman"/>
          <w:spacing w:val="10"/>
          <w:sz w:val="24"/>
          <w:szCs w:val="24"/>
        </w:rPr>
        <w:t>o</w:t>
      </w:r>
      <w:r w:rsidRPr="00347FFD">
        <w:rPr>
          <w:rFonts w:ascii="Times New Roman" w:hAnsi="Times New Roman" w:cs="Times New Roman"/>
          <w:sz w:val="24"/>
          <w:szCs w:val="24"/>
        </w:rPr>
        <w:t>. Il</w:t>
      </w:r>
      <w:r w:rsidRPr="00347FFD">
        <w:rPr>
          <w:rFonts w:ascii="Times New Roman" w:hAnsi="Times New Roman" w:cs="Times New Roman"/>
          <w:spacing w:val="9"/>
          <w:sz w:val="24"/>
          <w:szCs w:val="24"/>
        </w:rPr>
        <w:t xml:space="preserve"> </w:t>
      </w:r>
      <w:r w:rsidRPr="00347FFD">
        <w:rPr>
          <w:rFonts w:ascii="Times New Roman" w:hAnsi="Times New Roman" w:cs="Times New Roman"/>
          <w:spacing w:val="-4"/>
          <w:sz w:val="24"/>
          <w:szCs w:val="24"/>
        </w:rPr>
        <w:t>b</w:t>
      </w:r>
      <w:r w:rsidRPr="00347FFD">
        <w:rPr>
          <w:rFonts w:ascii="Times New Roman" w:hAnsi="Times New Roman" w:cs="Times New Roman"/>
          <w:sz w:val="24"/>
          <w:szCs w:val="24"/>
        </w:rPr>
        <w:t>i</w:t>
      </w:r>
      <w:r w:rsidRPr="00347FFD">
        <w:rPr>
          <w:rFonts w:ascii="Times New Roman" w:hAnsi="Times New Roman" w:cs="Times New Roman"/>
          <w:spacing w:val="4"/>
          <w:sz w:val="24"/>
          <w:szCs w:val="24"/>
        </w:rPr>
        <w:t>l</w:t>
      </w:r>
      <w:r w:rsidRPr="00347FFD">
        <w:rPr>
          <w:rFonts w:ascii="Times New Roman" w:hAnsi="Times New Roman" w:cs="Times New Roman"/>
          <w:spacing w:val="-4"/>
          <w:sz w:val="24"/>
          <w:szCs w:val="24"/>
        </w:rPr>
        <w:t>a</w:t>
      </w:r>
      <w:r w:rsidRPr="00347FFD">
        <w:rPr>
          <w:rFonts w:ascii="Times New Roman" w:hAnsi="Times New Roman" w:cs="Times New Roman"/>
          <w:spacing w:val="1"/>
          <w:sz w:val="24"/>
          <w:szCs w:val="24"/>
        </w:rPr>
        <w:t>n</w:t>
      </w:r>
      <w:r w:rsidRPr="00347FFD">
        <w:rPr>
          <w:rFonts w:ascii="Times New Roman" w:hAnsi="Times New Roman" w:cs="Times New Roman"/>
          <w:spacing w:val="-5"/>
          <w:sz w:val="24"/>
          <w:szCs w:val="24"/>
        </w:rPr>
        <w:t>c</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o</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4"/>
          <w:sz w:val="24"/>
          <w:szCs w:val="24"/>
        </w:rPr>
        <w:t xml:space="preserve"> </w:t>
      </w:r>
      <w:r w:rsidRPr="00347FFD">
        <w:rPr>
          <w:rFonts w:ascii="Times New Roman" w:hAnsi="Times New Roman" w:cs="Times New Roman"/>
          <w:spacing w:val="1"/>
          <w:sz w:val="24"/>
          <w:szCs w:val="24"/>
        </w:rPr>
        <w:t>pre</w:t>
      </w:r>
      <w:r w:rsidRPr="00347FFD">
        <w:rPr>
          <w:rFonts w:ascii="Times New Roman" w:hAnsi="Times New Roman" w:cs="Times New Roman"/>
          <w:spacing w:val="-5"/>
          <w:sz w:val="24"/>
          <w:szCs w:val="24"/>
        </w:rPr>
        <w:t>v</w:t>
      </w:r>
      <w:r w:rsidRPr="00347FFD">
        <w:rPr>
          <w:rFonts w:ascii="Times New Roman" w:hAnsi="Times New Roman" w:cs="Times New Roman"/>
          <w:spacing w:val="4"/>
          <w:sz w:val="24"/>
          <w:szCs w:val="24"/>
        </w:rPr>
        <w:t>i</w:t>
      </w:r>
      <w:r w:rsidRPr="00347FFD">
        <w:rPr>
          <w:rFonts w:ascii="Times New Roman" w:hAnsi="Times New Roman" w:cs="Times New Roman"/>
          <w:spacing w:val="-5"/>
          <w:sz w:val="24"/>
          <w:szCs w:val="24"/>
        </w:rPr>
        <w:t>s</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on</w:t>
      </w:r>
      <w:r w:rsidRPr="00347FFD">
        <w:rPr>
          <w:rFonts w:ascii="Times New Roman" w:hAnsi="Times New Roman" w:cs="Times New Roman"/>
          <w:sz w:val="24"/>
          <w:szCs w:val="24"/>
        </w:rPr>
        <w:t>e</w:t>
      </w:r>
      <w:r w:rsidRPr="00347FFD">
        <w:rPr>
          <w:rFonts w:ascii="Times New Roman" w:hAnsi="Times New Roman" w:cs="Times New Roman"/>
          <w:spacing w:val="1"/>
          <w:sz w:val="24"/>
          <w:szCs w:val="24"/>
        </w:rPr>
        <w:t xml:space="preserve"> an</w:t>
      </w:r>
      <w:r w:rsidRPr="00347FFD">
        <w:rPr>
          <w:rFonts w:ascii="Times New Roman" w:hAnsi="Times New Roman" w:cs="Times New Roman"/>
          <w:spacing w:val="-4"/>
          <w:sz w:val="24"/>
          <w:szCs w:val="24"/>
        </w:rPr>
        <w:t>n</w:t>
      </w:r>
      <w:r w:rsidRPr="00347FFD">
        <w:rPr>
          <w:rFonts w:ascii="Times New Roman" w:hAnsi="Times New Roman" w:cs="Times New Roman"/>
          <w:spacing w:val="1"/>
          <w:sz w:val="24"/>
          <w:szCs w:val="24"/>
        </w:rPr>
        <w:t>u</w:t>
      </w:r>
      <w:r w:rsidRPr="00347FFD">
        <w:rPr>
          <w:rFonts w:ascii="Times New Roman" w:hAnsi="Times New Roman" w:cs="Times New Roman"/>
          <w:spacing w:val="-4"/>
          <w:sz w:val="24"/>
          <w:szCs w:val="24"/>
        </w:rPr>
        <w:t>a</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do</w:t>
      </w:r>
      <w:r w:rsidRPr="00347FFD">
        <w:rPr>
          <w:rFonts w:ascii="Times New Roman" w:hAnsi="Times New Roman" w:cs="Times New Roman"/>
          <w:spacing w:val="-5"/>
          <w:sz w:val="24"/>
          <w:szCs w:val="24"/>
        </w:rPr>
        <w:t>v</w:t>
      </w:r>
      <w:r w:rsidRPr="00347FFD">
        <w:rPr>
          <w:rFonts w:ascii="Times New Roman" w:hAnsi="Times New Roman" w:cs="Times New Roman"/>
          <w:spacing w:val="1"/>
          <w:sz w:val="24"/>
          <w:szCs w:val="24"/>
        </w:rPr>
        <w:t>r</w:t>
      </w:r>
      <w:r w:rsidRPr="00347FFD">
        <w:rPr>
          <w:rFonts w:ascii="Times New Roman" w:hAnsi="Times New Roman" w:cs="Times New Roman"/>
          <w:sz w:val="24"/>
          <w:szCs w:val="24"/>
        </w:rPr>
        <w:t>à</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p</w:t>
      </w:r>
      <w:r w:rsidRPr="00347FFD">
        <w:rPr>
          <w:rFonts w:ascii="Times New Roman" w:hAnsi="Times New Roman" w:cs="Times New Roman"/>
          <w:spacing w:val="1"/>
          <w:sz w:val="24"/>
          <w:szCs w:val="24"/>
        </w:rPr>
        <w:t>re</w:t>
      </w:r>
      <w:r w:rsidRPr="00347FFD">
        <w:rPr>
          <w:rFonts w:ascii="Times New Roman" w:hAnsi="Times New Roman" w:cs="Times New Roman"/>
          <w:sz w:val="24"/>
          <w:szCs w:val="24"/>
        </w:rPr>
        <w:t>v</w:t>
      </w:r>
      <w:r w:rsidRPr="00347FFD">
        <w:rPr>
          <w:rFonts w:ascii="Times New Roman" w:hAnsi="Times New Roman" w:cs="Times New Roman"/>
          <w:spacing w:val="-4"/>
          <w:sz w:val="24"/>
          <w:szCs w:val="24"/>
        </w:rPr>
        <w:t>e</w:t>
      </w:r>
      <w:r w:rsidRPr="00347FFD">
        <w:rPr>
          <w:rFonts w:ascii="Times New Roman" w:hAnsi="Times New Roman" w:cs="Times New Roman"/>
          <w:spacing w:val="1"/>
          <w:sz w:val="24"/>
          <w:szCs w:val="24"/>
        </w:rPr>
        <w:t>dere</w:t>
      </w:r>
      <w:r w:rsidRPr="00347FFD">
        <w:rPr>
          <w:rFonts w:ascii="Times New Roman" w:hAnsi="Times New Roman" w:cs="Times New Roman"/>
          <w:sz w:val="24"/>
          <w:szCs w:val="24"/>
        </w:rPr>
        <w:t xml:space="preserve">, </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n</w:t>
      </w:r>
      <w:r w:rsidRPr="00347FFD">
        <w:rPr>
          <w:rFonts w:ascii="Times New Roman" w:hAnsi="Times New Roman" w:cs="Times New Roman"/>
          <w:spacing w:val="1"/>
          <w:sz w:val="24"/>
          <w:szCs w:val="24"/>
        </w:rPr>
        <w:t xml:space="preserve"> </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ed</w:t>
      </w:r>
      <w:r w:rsidRPr="00347FFD">
        <w:rPr>
          <w:rFonts w:ascii="Times New Roman" w:hAnsi="Times New Roman" w:cs="Times New Roman"/>
          <w:sz w:val="24"/>
          <w:szCs w:val="24"/>
        </w:rPr>
        <w:t>e</w:t>
      </w:r>
      <w:r w:rsidRPr="00347FFD">
        <w:rPr>
          <w:rFonts w:ascii="Times New Roman" w:hAnsi="Times New Roman" w:cs="Times New Roman"/>
          <w:spacing w:val="1"/>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9"/>
          <w:sz w:val="24"/>
          <w:szCs w:val="24"/>
        </w:rPr>
        <w:t xml:space="preserve"> </w:t>
      </w:r>
      <w:r w:rsidRPr="00347FFD">
        <w:rPr>
          <w:rFonts w:ascii="Times New Roman" w:hAnsi="Times New Roman" w:cs="Times New Roman"/>
          <w:spacing w:val="1"/>
          <w:sz w:val="24"/>
          <w:szCs w:val="24"/>
        </w:rPr>
        <w:t>p</w:t>
      </w:r>
      <w:r w:rsidRPr="00347FFD">
        <w:rPr>
          <w:rFonts w:ascii="Times New Roman" w:hAnsi="Times New Roman" w:cs="Times New Roman"/>
          <w:spacing w:val="-3"/>
          <w:sz w:val="24"/>
          <w:szCs w:val="24"/>
        </w:rPr>
        <w:t>r</w:t>
      </w:r>
      <w:r w:rsidRPr="00347FFD">
        <w:rPr>
          <w:rFonts w:ascii="Times New Roman" w:hAnsi="Times New Roman" w:cs="Times New Roman"/>
          <w:spacing w:val="1"/>
          <w:sz w:val="24"/>
          <w:szCs w:val="24"/>
        </w:rPr>
        <w:t>e</w:t>
      </w:r>
      <w:r w:rsidRPr="00347FFD">
        <w:rPr>
          <w:rFonts w:ascii="Times New Roman" w:hAnsi="Times New Roman" w:cs="Times New Roman"/>
          <w:spacing w:val="-5"/>
          <w:sz w:val="24"/>
          <w:szCs w:val="24"/>
        </w:rPr>
        <w:t>v</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sio</w:t>
      </w:r>
      <w:r w:rsidRPr="00347FFD">
        <w:rPr>
          <w:rFonts w:ascii="Times New Roman" w:hAnsi="Times New Roman" w:cs="Times New Roman"/>
          <w:spacing w:val="1"/>
          <w:sz w:val="24"/>
          <w:szCs w:val="24"/>
        </w:rPr>
        <w:t>n</w:t>
      </w:r>
      <w:r w:rsidRPr="00347FFD">
        <w:rPr>
          <w:rFonts w:ascii="Times New Roman" w:hAnsi="Times New Roman" w:cs="Times New Roman"/>
          <w:sz w:val="24"/>
          <w:szCs w:val="24"/>
        </w:rPr>
        <w: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o</w:t>
      </w:r>
      <w:r w:rsidRPr="00347FFD">
        <w:rPr>
          <w:rFonts w:ascii="Times New Roman" w:hAnsi="Times New Roman" w:cs="Times New Roman"/>
          <w:spacing w:val="1"/>
          <w:sz w:val="24"/>
          <w:szCs w:val="24"/>
        </w:rPr>
        <w:t>ppu</w:t>
      </w:r>
      <w:r w:rsidRPr="00347FFD">
        <w:rPr>
          <w:rFonts w:ascii="Times New Roman" w:hAnsi="Times New Roman" w:cs="Times New Roman"/>
          <w:spacing w:val="-3"/>
          <w:sz w:val="24"/>
          <w:szCs w:val="24"/>
        </w:rPr>
        <w:t>r</w:t>
      </w:r>
      <w:r w:rsidRPr="00347FFD">
        <w:rPr>
          <w:rFonts w:ascii="Times New Roman" w:hAnsi="Times New Roman" w:cs="Times New Roman"/>
          <w:sz w:val="24"/>
          <w:szCs w:val="24"/>
        </w:rPr>
        <w:t>e</w:t>
      </w:r>
      <w:r w:rsidRPr="00347FFD">
        <w:rPr>
          <w:rFonts w:ascii="Times New Roman" w:hAnsi="Times New Roman" w:cs="Times New Roman"/>
          <w:spacing w:val="1"/>
          <w:sz w:val="24"/>
          <w:szCs w:val="24"/>
        </w:rPr>
        <w:t xml:space="preserve"> </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n</w:t>
      </w:r>
      <w:r w:rsidRPr="00347FFD">
        <w:rPr>
          <w:rFonts w:ascii="Times New Roman" w:hAnsi="Times New Roman" w:cs="Times New Roman"/>
          <w:spacing w:val="5"/>
          <w:sz w:val="24"/>
          <w:szCs w:val="24"/>
        </w:rPr>
        <w:t xml:space="preserve"> </w:t>
      </w:r>
      <w:r w:rsidRPr="00347FFD">
        <w:rPr>
          <w:rFonts w:ascii="Times New Roman" w:hAnsi="Times New Roman" w:cs="Times New Roman"/>
          <w:sz w:val="24"/>
          <w:szCs w:val="24"/>
        </w:rPr>
        <w:t>s</w:t>
      </w:r>
      <w:r w:rsidRPr="00347FFD">
        <w:rPr>
          <w:rFonts w:ascii="Times New Roman" w:hAnsi="Times New Roman" w:cs="Times New Roman"/>
          <w:spacing w:val="-4"/>
          <w:sz w:val="24"/>
          <w:szCs w:val="24"/>
        </w:rPr>
        <w:t>e</w:t>
      </w:r>
      <w:r w:rsidRPr="00347FFD">
        <w:rPr>
          <w:rFonts w:ascii="Times New Roman" w:hAnsi="Times New Roman" w:cs="Times New Roman"/>
          <w:spacing w:val="1"/>
          <w:sz w:val="24"/>
          <w:szCs w:val="24"/>
        </w:rPr>
        <w:t>d</w:t>
      </w:r>
      <w:r w:rsidRPr="00347FFD">
        <w:rPr>
          <w:rFonts w:ascii="Times New Roman" w:hAnsi="Times New Roman" w:cs="Times New Roman"/>
          <w:sz w:val="24"/>
          <w:szCs w:val="24"/>
        </w:rPr>
        <w: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i v</w:t>
      </w:r>
      <w:r w:rsidRPr="00347FFD">
        <w:rPr>
          <w:rFonts w:ascii="Times New Roman" w:hAnsi="Times New Roman" w:cs="Times New Roman"/>
          <w:spacing w:val="1"/>
          <w:sz w:val="24"/>
          <w:szCs w:val="24"/>
        </w:rPr>
        <w:t>ar</w:t>
      </w:r>
      <w:r w:rsidRPr="00347FFD">
        <w:rPr>
          <w:rFonts w:ascii="Times New Roman" w:hAnsi="Times New Roman" w:cs="Times New Roman"/>
          <w:sz w:val="24"/>
          <w:szCs w:val="24"/>
        </w:rPr>
        <w:t>ia</w:t>
      </w:r>
      <w:r w:rsidRPr="00347FFD">
        <w:rPr>
          <w:rFonts w:ascii="Times New Roman" w:hAnsi="Times New Roman" w:cs="Times New Roman"/>
          <w:spacing w:val="-4"/>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on</w:t>
      </w:r>
      <w:r w:rsidRPr="00347FFD">
        <w:rPr>
          <w:rFonts w:ascii="Times New Roman" w:hAnsi="Times New Roman" w:cs="Times New Roman"/>
          <w:sz w:val="24"/>
          <w:szCs w:val="24"/>
        </w:rPr>
        <w:t>e</w:t>
      </w:r>
      <w:r w:rsidRPr="00347FFD">
        <w:rPr>
          <w:rFonts w:ascii="Times New Roman" w:hAnsi="Times New Roman" w:cs="Times New Roman"/>
          <w:spacing w:val="11"/>
          <w:sz w:val="24"/>
          <w:szCs w:val="24"/>
        </w:rPr>
        <w:t xml:space="preserve"> </w:t>
      </w:r>
      <w:r w:rsidRPr="00347FFD">
        <w:rPr>
          <w:rFonts w:ascii="Times New Roman" w:hAnsi="Times New Roman" w:cs="Times New Roman"/>
          <w:sz w:val="24"/>
          <w:szCs w:val="24"/>
        </w:rPr>
        <w:t>o</w:t>
      </w:r>
      <w:r w:rsidRPr="00347FFD">
        <w:rPr>
          <w:rFonts w:ascii="Times New Roman" w:hAnsi="Times New Roman" w:cs="Times New Roman"/>
          <w:spacing w:val="11"/>
          <w:sz w:val="24"/>
          <w:szCs w:val="24"/>
        </w:rPr>
        <w:t xml:space="preserve"> </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ed</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an</w:t>
      </w:r>
      <w:r w:rsidRPr="00347FFD">
        <w:rPr>
          <w:rFonts w:ascii="Times New Roman" w:hAnsi="Times New Roman" w:cs="Times New Roman"/>
          <w:sz w:val="24"/>
          <w:szCs w:val="24"/>
        </w:rPr>
        <w:t>te</w:t>
      </w:r>
      <w:r w:rsidRPr="00347FFD">
        <w:rPr>
          <w:rFonts w:ascii="Times New Roman" w:hAnsi="Times New Roman" w:cs="Times New Roman"/>
          <w:spacing w:val="11"/>
          <w:sz w:val="24"/>
          <w:szCs w:val="24"/>
        </w:rPr>
        <w:t xml:space="preserve"> </w:t>
      </w:r>
      <w:r w:rsidRPr="00347FFD">
        <w:rPr>
          <w:rFonts w:ascii="Times New Roman" w:hAnsi="Times New Roman" w:cs="Times New Roman"/>
          <w:spacing w:val="1"/>
          <w:sz w:val="24"/>
          <w:szCs w:val="24"/>
        </w:rPr>
        <w:t>ap</w:t>
      </w:r>
      <w:r w:rsidRPr="00347FFD">
        <w:rPr>
          <w:rFonts w:ascii="Times New Roman" w:hAnsi="Times New Roman" w:cs="Times New Roman"/>
          <w:spacing w:val="-4"/>
          <w:sz w:val="24"/>
          <w:szCs w:val="24"/>
        </w:rPr>
        <w:t>p</w:t>
      </w:r>
      <w:r w:rsidRPr="00347FFD">
        <w:rPr>
          <w:rFonts w:ascii="Times New Roman" w:hAnsi="Times New Roman" w:cs="Times New Roman"/>
          <w:spacing w:val="1"/>
          <w:sz w:val="24"/>
          <w:szCs w:val="24"/>
        </w:rPr>
        <w:t>o</w:t>
      </w:r>
      <w:r w:rsidRPr="00347FFD">
        <w:rPr>
          <w:rFonts w:ascii="Times New Roman" w:hAnsi="Times New Roman" w:cs="Times New Roman"/>
          <w:spacing w:val="-5"/>
          <w:sz w:val="24"/>
          <w:szCs w:val="24"/>
        </w:rPr>
        <w:t>s</w:t>
      </w:r>
      <w:r w:rsidRPr="00347FFD">
        <w:rPr>
          <w:rFonts w:ascii="Times New Roman" w:hAnsi="Times New Roman" w:cs="Times New Roman"/>
          <w:spacing w:val="4"/>
          <w:sz w:val="24"/>
          <w:szCs w:val="24"/>
        </w:rPr>
        <w:t>i</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i</w:t>
      </w:r>
      <w:r w:rsidRPr="00347FFD">
        <w:rPr>
          <w:rFonts w:ascii="Times New Roman" w:hAnsi="Times New Roman" w:cs="Times New Roman"/>
          <w:spacing w:val="14"/>
          <w:sz w:val="24"/>
          <w:szCs w:val="24"/>
        </w:rPr>
        <w:t xml:space="preserve"> </w:t>
      </w:r>
      <w:r w:rsidRPr="00347FFD">
        <w:rPr>
          <w:rFonts w:ascii="Times New Roman" w:hAnsi="Times New Roman" w:cs="Times New Roman"/>
          <w:sz w:val="24"/>
          <w:szCs w:val="24"/>
        </w:rPr>
        <w:t>st</w:t>
      </w:r>
      <w:r w:rsidRPr="00347FFD">
        <w:rPr>
          <w:rFonts w:ascii="Times New Roman" w:hAnsi="Times New Roman" w:cs="Times New Roman"/>
          <w:spacing w:val="1"/>
          <w:sz w:val="24"/>
          <w:szCs w:val="24"/>
        </w:rPr>
        <w:t>an</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a</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en</w:t>
      </w:r>
      <w:r w:rsidRPr="00347FFD">
        <w:rPr>
          <w:rFonts w:ascii="Times New Roman" w:hAnsi="Times New Roman" w:cs="Times New Roman"/>
          <w:sz w:val="24"/>
          <w:szCs w:val="24"/>
        </w:rPr>
        <w:t>ti</w:t>
      </w:r>
      <w:r w:rsidRPr="00347FFD">
        <w:rPr>
          <w:rFonts w:ascii="Times New Roman" w:hAnsi="Times New Roman" w:cs="Times New Roman"/>
          <w:spacing w:val="15"/>
          <w:sz w:val="24"/>
          <w:szCs w:val="24"/>
        </w:rPr>
        <w:t xml:space="preserve"> </w:t>
      </w:r>
      <w:r w:rsidRPr="00347FFD">
        <w:rPr>
          <w:rFonts w:ascii="Times New Roman" w:hAnsi="Times New Roman" w:cs="Times New Roman"/>
          <w:spacing w:val="-4"/>
          <w:sz w:val="24"/>
          <w:szCs w:val="24"/>
        </w:rPr>
        <w:t>n</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14"/>
          <w:sz w:val="24"/>
          <w:szCs w:val="24"/>
        </w:rPr>
        <w:t xml:space="preserve"> </w:t>
      </w:r>
      <w:r w:rsidRPr="00347FFD">
        <w:rPr>
          <w:rFonts w:ascii="Times New Roman" w:hAnsi="Times New Roman" w:cs="Times New Roman"/>
          <w:spacing w:val="1"/>
          <w:sz w:val="24"/>
          <w:szCs w:val="24"/>
        </w:rPr>
        <w:t>p</w:t>
      </w:r>
      <w:r w:rsidRPr="00347FFD">
        <w:rPr>
          <w:rFonts w:ascii="Times New Roman" w:hAnsi="Times New Roman" w:cs="Times New Roman"/>
          <w:sz w:val="24"/>
          <w:szCs w:val="24"/>
        </w:rPr>
        <w:t>.</w:t>
      </w:r>
      <w:r w:rsidRPr="00347FFD">
        <w:rPr>
          <w:rFonts w:ascii="Times New Roman" w:hAnsi="Times New Roman" w:cs="Times New Roman"/>
          <w:spacing w:val="1"/>
          <w:sz w:val="24"/>
          <w:szCs w:val="24"/>
        </w:rPr>
        <w:t>e</w:t>
      </w:r>
      <w:r w:rsidRPr="00347FFD">
        <w:rPr>
          <w:rFonts w:ascii="Times New Roman" w:hAnsi="Times New Roman" w:cs="Times New Roman"/>
          <w:spacing w:val="-4"/>
          <w:sz w:val="24"/>
          <w:szCs w:val="24"/>
        </w:rPr>
        <w:t>.</w:t>
      </w:r>
      <w:r w:rsidRPr="00347FFD">
        <w:rPr>
          <w:rFonts w:ascii="Times New Roman" w:hAnsi="Times New Roman" w:cs="Times New Roman"/>
          <w:spacing w:val="1"/>
          <w:sz w:val="24"/>
          <w:szCs w:val="24"/>
        </w:rPr>
        <w:t>g</w:t>
      </w:r>
      <w:r w:rsidRPr="00347FFD">
        <w:rPr>
          <w:rFonts w:ascii="Times New Roman" w:hAnsi="Times New Roman" w:cs="Times New Roman"/>
          <w:sz w:val="24"/>
          <w:szCs w:val="24"/>
        </w:rPr>
        <w:t>.,</w:t>
      </w:r>
      <w:r w:rsidRPr="00347FFD">
        <w:rPr>
          <w:rFonts w:ascii="Times New Roman" w:hAnsi="Times New Roman" w:cs="Times New Roman"/>
          <w:spacing w:val="11"/>
          <w:sz w:val="24"/>
          <w:szCs w:val="24"/>
        </w:rPr>
        <w:t xml:space="preserve"> </w:t>
      </w:r>
      <w:r w:rsidRPr="00347FFD">
        <w:rPr>
          <w:rFonts w:ascii="Times New Roman" w:hAnsi="Times New Roman" w:cs="Times New Roman"/>
          <w:spacing w:val="-4"/>
          <w:sz w:val="24"/>
          <w:szCs w:val="24"/>
        </w:rPr>
        <w:t>g</w:t>
      </w:r>
      <w:r w:rsidRPr="00347FFD">
        <w:rPr>
          <w:rFonts w:ascii="Times New Roman" w:hAnsi="Times New Roman" w:cs="Times New Roman"/>
          <w:sz w:val="24"/>
          <w:szCs w:val="24"/>
        </w:rPr>
        <w:t>li</w:t>
      </w:r>
      <w:r w:rsidRPr="00347FFD">
        <w:rPr>
          <w:rFonts w:ascii="Times New Roman" w:hAnsi="Times New Roman" w:cs="Times New Roman"/>
          <w:spacing w:val="14"/>
          <w:sz w:val="24"/>
          <w:szCs w:val="24"/>
        </w:rPr>
        <w:t xml:space="preserve"> </w:t>
      </w:r>
      <w:r w:rsidRPr="00347FFD">
        <w:rPr>
          <w:rFonts w:ascii="Times New Roman" w:hAnsi="Times New Roman" w:cs="Times New Roman"/>
          <w:spacing w:val="1"/>
          <w:sz w:val="24"/>
          <w:szCs w:val="24"/>
        </w:rPr>
        <w:t>oppo</w:t>
      </w:r>
      <w:r w:rsidRPr="00347FFD">
        <w:rPr>
          <w:rFonts w:ascii="Times New Roman" w:hAnsi="Times New Roman" w:cs="Times New Roman"/>
          <w:spacing w:val="-3"/>
          <w:sz w:val="24"/>
          <w:szCs w:val="24"/>
        </w:rPr>
        <w:t>r</w:t>
      </w:r>
      <w:r w:rsidRPr="00347FFD">
        <w:rPr>
          <w:rFonts w:ascii="Times New Roman" w:hAnsi="Times New Roman" w:cs="Times New Roman"/>
          <w:sz w:val="24"/>
          <w:szCs w:val="24"/>
        </w:rPr>
        <w:t>t</w:t>
      </w:r>
      <w:r w:rsidRPr="00347FFD">
        <w:rPr>
          <w:rFonts w:ascii="Times New Roman" w:hAnsi="Times New Roman" w:cs="Times New Roman"/>
          <w:spacing w:val="1"/>
          <w:sz w:val="24"/>
          <w:szCs w:val="24"/>
        </w:rPr>
        <w:t>u</w:t>
      </w:r>
      <w:r w:rsidRPr="00347FFD">
        <w:rPr>
          <w:rFonts w:ascii="Times New Roman" w:hAnsi="Times New Roman" w:cs="Times New Roman"/>
          <w:spacing w:val="-4"/>
          <w:sz w:val="24"/>
          <w:szCs w:val="24"/>
        </w:rPr>
        <w:t>n</w:t>
      </w:r>
      <w:r w:rsidRPr="00347FFD">
        <w:rPr>
          <w:rFonts w:ascii="Times New Roman" w:hAnsi="Times New Roman" w:cs="Times New Roman"/>
          <w:sz w:val="24"/>
          <w:szCs w:val="24"/>
        </w:rPr>
        <w:t>i</w:t>
      </w:r>
      <w:r w:rsidRPr="00347FFD">
        <w:rPr>
          <w:rFonts w:ascii="Times New Roman" w:hAnsi="Times New Roman" w:cs="Times New Roman"/>
          <w:spacing w:val="14"/>
          <w:sz w:val="24"/>
          <w:szCs w:val="24"/>
        </w:rPr>
        <w:t xml:space="preserve"> </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d</w:t>
      </w:r>
      <w:r w:rsidRPr="00347FFD">
        <w:rPr>
          <w:rFonts w:ascii="Times New Roman" w:hAnsi="Times New Roman" w:cs="Times New Roman"/>
          <w:spacing w:val="11"/>
          <w:sz w:val="24"/>
          <w:szCs w:val="24"/>
        </w:rPr>
        <w:t xml:space="preserve"> </w:t>
      </w:r>
      <w:r w:rsidRPr="00347FFD">
        <w:rPr>
          <w:rFonts w:ascii="Times New Roman" w:hAnsi="Times New Roman" w:cs="Times New Roman"/>
          <w:spacing w:val="1"/>
          <w:sz w:val="24"/>
          <w:szCs w:val="24"/>
        </w:rPr>
        <w:t>ad</w:t>
      </w:r>
      <w:r w:rsidRPr="00347FFD">
        <w:rPr>
          <w:rFonts w:ascii="Times New Roman" w:hAnsi="Times New Roman" w:cs="Times New Roman"/>
          <w:spacing w:val="-4"/>
          <w:sz w:val="24"/>
          <w:szCs w:val="24"/>
        </w:rPr>
        <w:t>e</w:t>
      </w:r>
      <w:r w:rsidRPr="00347FFD">
        <w:rPr>
          <w:rFonts w:ascii="Times New Roman" w:hAnsi="Times New Roman" w:cs="Times New Roman"/>
          <w:spacing w:val="1"/>
          <w:sz w:val="24"/>
          <w:szCs w:val="24"/>
        </w:rPr>
        <w:t>gua</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i</w:t>
      </w:r>
      <w:r w:rsidRPr="00347FFD">
        <w:rPr>
          <w:rFonts w:ascii="Times New Roman" w:hAnsi="Times New Roman" w:cs="Times New Roman"/>
          <w:spacing w:val="9"/>
          <w:sz w:val="24"/>
          <w:szCs w:val="24"/>
        </w:rPr>
        <w:t xml:space="preserve"> </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n</w:t>
      </w:r>
      <w:r w:rsidRPr="00347FFD">
        <w:rPr>
          <w:rFonts w:ascii="Times New Roman" w:hAnsi="Times New Roman" w:cs="Times New Roman"/>
          <w:sz w:val="24"/>
          <w:szCs w:val="24"/>
        </w:rPr>
        <w:t>t</w:t>
      </w:r>
      <w:r w:rsidRPr="00347FFD">
        <w:rPr>
          <w:rFonts w:ascii="Times New Roman" w:hAnsi="Times New Roman" w:cs="Times New Roman"/>
          <w:spacing w:val="1"/>
          <w:sz w:val="24"/>
          <w:szCs w:val="24"/>
        </w:rPr>
        <w:t>er</w:t>
      </w:r>
      <w:r w:rsidRPr="00347FFD">
        <w:rPr>
          <w:rFonts w:ascii="Times New Roman" w:hAnsi="Times New Roman" w:cs="Times New Roman"/>
          <w:spacing w:val="-5"/>
          <w:sz w:val="24"/>
          <w:szCs w:val="24"/>
        </w:rPr>
        <w:t>v</w:t>
      </w:r>
      <w:r w:rsidRPr="00347FFD">
        <w:rPr>
          <w:rFonts w:ascii="Times New Roman" w:hAnsi="Times New Roman" w:cs="Times New Roman"/>
          <w:spacing w:val="1"/>
          <w:sz w:val="24"/>
          <w:szCs w:val="24"/>
        </w:rPr>
        <w:t>en</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 xml:space="preserve">i </w:t>
      </w:r>
      <w:r w:rsidRPr="00347FFD">
        <w:rPr>
          <w:rFonts w:ascii="Times New Roman" w:hAnsi="Times New Roman" w:cs="Times New Roman"/>
          <w:spacing w:val="1"/>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8"/>
          <w:sz w:val="24"/>
          <w:szCs w:val="24"/>
        </w:rPr>
        <w:t xml:space="preserve"> </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pe</w:t>
      </w:r>
      <w:r w:rsidRPr="00347FFD">
        <w:rPr>
          <w:rFonts w:ascii="Times New Roman" w:hAnsi="Times New Roman" w:cs="Times New Roman"/>
          <w:spacing w:val="-5"/>
          <w:sz w:val="24"/>
          <w:szCs w:val="24"/>
        </w:rPr>
        <w:t>s</w:t>
      </w:r>
      <w:r w:rsidRPr="00347FFD">
        <w:rPr>
          <w:rFonts w:ascii="Times New Roman" w:hAnsi="Times New Roman" w:cs="Times New Roman"/>
          <w:sz w:val="24"/>
          <w:szCs w:val="24"/>
        </w:rPr>
        <w:t>a</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f</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n</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zz</w:t>
      </w:r>
      <w:r w:rsidRPr="00347FFD">
        <w:rPr>
          <w:rFonts w:ascii="Times New Roman" w:hAnsi="Times New Roman" w:cs="Times New Roman"/>
          <w:spacing w:val="1"/>
          <w:sz w:val="24"/>
          <w:szCs w:val="24"/>
        </w:rPr>
        <w:t>a</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i</w:t>
      </w:r>
      <w:r w:rsidRPr="00347FFD">
        <w:rPr>
          <w:rFonts w:ascii="Times New Roman" w:hAnsi="Times New Roman" w:cs="Times New Roman"/>
          <w:spacing w:val="8"/>
          <w:sz w:val="24"/>
          <w:szCs w:val="24"/>
        </w:rPr>
        <w:t xml:space="preserve"> </w:t>
      </w:r>
      <w:r w:rsidRPr="00347FFD">
        <w:rPr>
          <w:rFonts w:ascii="Times New Roman" w:hAnsi="Times New Roman" w:cs="Times New Roman"/>
          <w:sz w:val="24"/>
          <w:szCs w:val="24"/>
        </w:rPr>
        <w:t>a</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g</w:t>
      </w:r>
      <w:r w:rsidRPr="00347FFD">
        <w:rPr>
          <w:rFonts w:ascii="Times New Roman" w:hAnsi="Times New Roman" w:cs="Times New Roman"/>
          <w:spacing w:val="-4"/>
          <w:sz w:val="24"/>
          <w:szCs w:val="24"/>
        </w:rPr>
        <w:t>a</w:t>
      </w:r>
      <w:r w:rsidRPr="00347FFD">
        <w:rPr>
          <w:rFonts w:ascii="Times New Roman" w:hAnsi="Times New Roman" w:cs="Times New Roman"/>
          <w:spacing w:val="1"/>
          <w:sz w:val="24"/>
          <w:szCs w:val="24"/>
        </w:rPr>
        <w:t>ran</w:t>
      </w:r>
      <w:r w:rsidRPr="00347FFD">
        <w:rPr>
          <w:rFonts w:ascii="Times New Roman" w:hAnsi="Times New Roman" w:cs="Times New Roman"/>
          <w:spacing w:val="-4"/>
          <w:sz w:val="24"/>
          <w:szCs w:val="24"/>
        </w:rPr>
        <w:t>t</w:t>
      </w:r>
      <w:r w:rsidRPr="00347FFD">
        <w:rPr>
          <w:rFonts w:ascii="Times New Roman" w:hAnsi="Times New Roman" w:cs="Times New Roman"/>
          <w:sz w:val="24"/>
          <w:szCs w:val="24"/>
        </w:rPr>
        <w:t>i</w:t>
      </w:r>
      <w:r w:rsidRPr="00347FFD">
        <w:rPr>
          <w:rFonts w:ascii="Times New Roman" w:hAnsi="Times New Roman" w:cs="Times New Roman"/>
          <w:spacing w:val="1"/>
          <w:sz w:val="24"/>
          <w:szCs w:val="24"/>
        </w:rPr>
        <w:t>r</w:t>
      </w:r>
      <w:r w:rsidRPr="00347FFD">
        <w:rPr>
          <w:rFonts w:ascii="Times New Roman" w:hAnsi="Times New Roman" w:cs="Times New Roman"/>
          <w:sz w:val="24"/>
          <w:szCs w:val="24"/>
        </w:rPr>
        <w:t xml:space="preserve">e </w:t>
      </w:r>
      <w:r w:rsidRPr="00347FFD">
        <w:rPr>
          <w:rFonts w:ascii="Times New Roman" w:hAnsi="Times New Roman" w:cs="Times New Roman"/>
          <w:spacing w:val="5"/>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5"/>
          <w:sz w:val="24"/>
          <w:szCs w:val="24"/>
        </w:rPr>
        <w:t xml:space="preserve"> </w:t>
      </w:r>
      <w:r w:rsidRPr="00347FFD">
        <w:rPr>
          <w:rFonts w:ascii="Times New Roman" w:hAnsi="Times New Roman" w:cs="Times New Roman"/>
          <w:sz w:val="24"/>
          <w:szCs w:val="24"/>
        </w:rPr>
        <w:t>f</w:t>
      </w:r>
      <w:r w:rsidRPr="00347FFD">
        <w:rPr>
          <w:rFonts w:ascii="Times New Roman" w:hAnsi="Times New Roman" w:cs="Times New Roman"/>
          <w:spacing w:val="1"/>
          <w:sz w:val="24"/>
          <w:szCs w:val="24"/>
        </w:rPr>
        <w:t>or</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on</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w:t>
      </w:r>
      <w:r w:rsidRPr="00347FFD">
        <w:rPr>
          <w:rFonts w:ascii="Times New Roman" w:hAnsi="Times New Roman" w:cs="Times New Roman"/>
          <w:spacing w:val="5"/>
          <w:sz w:val="24"/>
          <w:szCs w:val="24"/>
        </w:rPr>
        <w:t xml:space="preserve"> </w:t>
      </w:r>
      <w:r w:rsidRPr="00347FFD">
        <w:rPr>
          <w:rFonts w:ascii="Times New Roman" w:hAnsi="Times New Roman" w:cs="Times New Roman"/>
          <w:sz w:val="24"/>
          <w:szCs w:val="24"/>
        </w:rPr>
        <w:t>in</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ss</w:t>
      </w:r>
      <w:r w:rsidRPr="00347FFD">
        <w:rPr>
          <w:rFonts w:ascii="Times New Roman" w:hAnsi="Times New Roman" w:cs="Times New Roman"/>
          <w:spacing w:val="1"/>
          <w:sz w:val="24"/>
          <w:szCs w:val="24"/>
        </w:rPr>
        <w:t>en</w:t>
      </w:r>
      <w:r w:rsidRPr="00347FFD">
        <w:rPr>
          <w:rFonts w:ascii="Times New Roman" w:hAnsi="Times New Roman" w:cs="Times New Roman"/>
          <w:sz w:val="24"/>
          <w:szCs w:val="24"/>
        </w:rPr>
        <w:t>za</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8"/>
          <w:sz w:val="24"/>
          <w:szCs w:val="24"/>
        </w:rPr>
        <w:t xml:space="preserve"> </w:t>
      </w:r>
      <w:r w:rsidRPr="00347FFD">
        <w:rPr>
          <w:rFonts w:ascii="Times New Roman" w:hAnsi="Times New Roman" w:cs="Times New Roman"/>
          <w:sz w:val="24"/>
          <w:szCs w:val="24"/>
        </w:rPr>
        <w:t>t</w:t>
      </w:r>
      <w:r w:rsidRPr="00347FFD">
        <w:rPr>
          <w:rFonts w:ascii="Times New Roman" w:hAnsi="Times New Roman" w:cs="Times New Roman"/>
          <w:spacing w:val="-3"/>
          <w:sz w:val="24"/>
          <w:szCs w:val="24"/>
        </w:rPr>
        <w:t>a</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e</w:t>
      </w:r>
      <w:r w:rsidRPr="00347FFD">
        <w:rPr>
          <w:rFonts w:ascii="Times New Roman" w:hAnsi="Times New Roman" w:cs="Times New Roman"/>
          <w:spacing w:val="5"/>
          <w:sz w:val="24"/>
          <w:szCs w:val="24"/>
        </w:rPr>
        <w:t xml:space="preserve"> </w:t>
      </w:r>
      <w:r w:rsidRPr="00347FFD">
        <w:rPr>
          <w:rFonts w:ascii="Times New Roman" w:hAnsi="Times New Roman" w:cs="Times New Roman"/>
          <w:spacing w:val="-4"/>
          <w:sz w:val="24"/>
          <w:szCs w:val="24"/>
        </w:rPr>
        <w:t>p</w:t>
      </w:r>
      <w:r w:rsidRPr="00347FFD">
        <w:rPr>
          <w:rFonts w:ascii="Times New Roman" w:hAnsi="Times New Roman" w:cs="Times New Roman"/>
          <w:spacing w:val="15"/>
          <w:sz w:val="24"/>
          <w:szCs w:val="24"/>
        </w:rPr>
        <w:t>r</w:t>
      </w:r>
      <w:r w:rsidRPr="00347FFD">
        <w:rPr>
          <w:rFonts w:ascii="Times New Roman" w:hAnsi="Times New Roman" w:cs="Times New Roman"/>
          <w:spacing w:val="1"/>
          <w:sz w:val="24"/>
          <w:szCs w:val="24"/>
        </w:rPr>
        <w:t>e</w:t>
      </w:r>
      <w:r w:rsidRPr="00347FFD">
        <w:rPr>
          <w:rFonts w:ascii="Times New Roman" w:hAnsi="Times New Roman" w:cs="Times New Roman"/>
          <w:spacing w:val="-5"/>
          <w:sz w:val="24"/>
          <w:szCs w:val="24"/>
        </w:rPr>
        <w:t>v</w:t>
      </w:r>
      <w:r w:rsidRPr="00347FFD">
        <w:rPr>
          <w:rFonts w:ascii="Times New Roman" w:hAnsi="Times New Roman" w:cs="Times New Roman"/>
          <w:spacing w:val="4"/>
          <w:sz w:val="24"/>
          <w:szCs w:val="24"/>
        </w:rPr>
        <w:t>i</w:t>
      </w:r>
      <w:r w:rsidRPr="00347FFD">
        <w:rPr>
          <w:rFonts w:ascii="Times New Roman" w:hAnsi="Times New Roman" w:cs="Times New Roman"/>
          <w:spacing w:val="-5"/>
          <w:sz w:val="24"/>
          <w:szCs w:val="24"/>
        </w:rPr>
        <w:t>s</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on</w:t>
      </w:r>
      <w:r w:rsidRPr="00347FFD">
        <w:rPr>
          <w:rFonts w:ascii="Times New Roman" w:hAnsi="Times New Roman" w:cs="Times New Roman"/>
          <w:sz w:val="24"/>
          <w:szCs w:val="24"/>
        </w:rPr>
        <w:t xml:space="preserve">e </w:t>
      </w:r>
      <w:r w:rsidRPr="00347FFD">
        <w:rPr>
          <w:rFonts w:ascii="Times New Roman" w:hAnsi="Times New Roman" w:cs="Times New Roman"/>
          <w:spacing w:val="1"/>
          <w:sz w:val="24"/>
          <w:szCs w:val="24"/>
        </w:rPr>
        <w:t>d</w:t>
      </w:r>
      <w:r w:rsidRPr="00347FFD">
        <w:rPr>
          <w:rFonts w:ascii="Times New Roman" w:hAnsi="Times New Roman" w:cs="Times New Roman"/>
          <w:sz w:val="24"/>
          <w:szCs w:val="24"/>
        </w:rPr>
        <w:t>i</w:t>
      </w:r>
      <w:r w:rsidRPr="00347FFD">
        <w:rPr>
          <w:rFonts w:ascii="Times New Roman" w:hAnsi="Times New Roman" w:cs="Times New Roman"/>
          <w:spacing w:val="8"/>
          <w:sz w:val="24"/>
          <w:szCs w:val="24"/>
        </w:rPr>
        <w:t xml:space="preserve"> </w:t>
      </w:r>
      <w:r w:rsidRPr="00347FFD">
        <w:rPr>
          <w:rFonts w:ascii="Times New Roman" w:hAnsi="Times New Roman" w:cs="Times New Roman"/>
          <w:sz w:val="24"/>
          <w:szCs w:val="24"/>
        </w:rPr>
        <w:t>s</w:t>
      </w:r>
      <w:r w:rsidRPr="00347FFD">
        <w:rPr>
          <w:rFonts w:ascii="Times New Roman" w:hAnsi="Times New Roman" w:cs="Times New Roman"/>
          <w:spacing w:val="-4"/>
          <w:sz w:val="24"/>
          <w:szCs w:val="24"/>
        </w:rPr>
        <w:t>t</w:t>
      </w:r>
      <w:r w:rsidRPr="00347FFD">
        <w:rPr>
          <w:rFonts w:ascii="Times New Roman" w:hAnsi="Times New Roman" w:cs="Times New Roman"/>
          <w:spacing w:val="1"/>
          <w:sz w:val="24"/>
          <w:szCs w:val="24"/>
        </w:rPr>
        <w:t>an</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a</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en</w:t>
      </w:r>
      <w:r w:rsidRPr="00347FFD">
        <w:rPr>
          <w:rFonts w:ascii="Times New Roman" w:hAnsi="Times New Roman" w:cs="Times New Roman"/>
          <w:sz w:val="24"/>
          <w:szCs w:val="24"/>
        </w:rPr>
        <w:t>to f</w:t>
      </w:r>
      <w:r w:rsidRPr="00347FFD">
        <w:rPr>
          <w:rFonts w:ascii="Times New Roman" w:hAnsi="Times New Roman" w:cs="Times New Roman"/>
          <w:spacing w:val="5"/>
          <w:sz w:val="24"/>
          <w:szCs w:val="24"/>
        </w:rPr>
        <w:t>i</w:t>
      </w:r>
      <w:r w:rsidRPr="00347FFD">
        <w:rPr>
          <w:rFonts w:ascii="Times New Roman" w:hAnsi="Times New Roman" w:cs="Times New Roman"/>
          <w:spacing w:val="1"/>
          <w:sz w:val="24"/>
          <w:szCs w:val="24"/>
        </w:rPr>
        <w:t>n</w:t>
      </w:r>
      <w:r w:rsidRPr="00347FFD">
        <w:rPr>
          <w:rFonts w:ascii="Times New Roman" w:hAnsi="Times New Roman" w:cs="Times New Roman"/>
          <w:spacing w:val="-4"/>
          <w:sz w:val="24"/>
          <w:szCs w:val="24"/>
        </w:rPr>
        <w:t>a</w:t>
      </w:r>
      <w:r w:rsidRPr="00347FFD">
        <w:rPr>
          <w:rFonts w:ascii="Times New Roman" w:hAnsi="Times New Roman" w:cs="Times New Roman"/>
          <w:spacing w:val="1"/>
          <w:sz w:val="24"/>
          <w:szCs w:val="24"/>
        </w:rPr>
        <w:t>n</w:t>
      </w:r>
      <w:r w:rsidRPr="00347FFD">
        <w:rPr>
          <w:rFonts w:ascii="Times New Roman" w:hAnsi="Times New Roman" w:cs="Times New Roman"/>
          <w:sz w:val="24"/>
          <w:szCs w:val="24"/>
        </w:rPr>
        <w:t>zia</w:t>
      </w:r>
      <w:r w:rsidRPr="00347FFD">
        <w:rPr>
          <w:rFonts w:ascii="Times New Roman" w:hAnsi="Times New Roman" w:cs="Times New Roman"/>
          <w:spacing w:val="-3"/>
          <w:sz w:val="24"/>
          <w:szCs w:val="24"/>
        </w:rPr>
        <w:t>r</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w:t>
      </w:r>
      <w:r w:rsidRPr="00347FFD">
        <w:rPr>
          <w:rFonts w:ascii="Times New Roman" w:hAnsi="Times New Roman" w:cs="Times New Roman"/>
          <w:sz w:val="24"/>
          <w:szCs w:val="24"/>
        </w:rPr>
        <w:t xml:space="preserve">, </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6"/>
          <w:sz w:val="24"/>
          <w:szCs w:val="24"/>
        </w:rPr>
        <w:t xml:space="preserve"> </w:t>
      </w:r>
      <w:r w:rsidRPr="00347FFD">
        <w:rPr>
          <w:rFonts w:ascii="Times New Roman" w:hAnsi="Times New Roman" w:cs="Times New Roman"/>
          <w:spacing w:val="1"/>
          <w:sz w:val="24"/>
          <w:szCs w:val="24"/>
        </w:rPr>
        <w:t>re</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p</w:t>
      </w:r>
      <w:r w:rsidRPr="00347FFD">
        <w:rPr>
          <w:rFonts w:ascii="Times New Roman" w:hAnsi="Times New Roman" w:cs="Times New Roman"/>
          <w:spacing w:val="-4"/>
          <w:sz w:val="24"/>
          <w:szCs w:val="24"/>
        </w:rPr>
        <w:t>o</w:t>
      </w:r>
      <w:r w:rsidRPr="00347FFD">
        <w:rPr>
          <w:rFonts w:ascii="Times New Roman" w:hAnsi="Times New Roman" w:cs="Times New Roman"/>
          <w:spacing w:val="1"/>
          <w:sz w:val="24"/>
          <w:szCs w:val="24"/>
        </w:rPr>
        <w:t>n</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a</w:t>
      </w:r>
      <w:r w:rsidRPr="00347FFD">
        <w:rPr>
          <w:rFonts w:ascii="Times New Roman" w:hAnsi="Times New Roman" w:cs="Times New Roman"/>
          <w:spacing w:val="-4"/>
          <w:sz w:val="24"/>
          <w:szCs w:val="24"/>
        </w:rPr>
        <w:t>b</w:t>
      </w:r>
      <w:r w:rsidRPr="00347FFD">
        <w:rPr>
          <w:rFonts w:ascii="Times New Roman" w:hAnsi="Times New Roman" w:cs="Times New Roman"/>
          <w:sz w:val="24"/>
          <w:szCs w:val="24"/>
        </w:rPr>
        <w:t>i</w:t>
      </w:r>
      <w:r w:rsidRPr="00347FFD">
        <w:rPr>
          <w:rFonts w:ascii="Times New Roman" w:hAnsi="Times New Roman" w:cs="Times New Roman"/>
          <w:spacing w:val="-1"/>
          <w:sz w:val="24"/>
          <w:szCs w:val="24"/>
        </w:rPr>
        <w:t>l</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tà</w:t>
      </w:r>
      <w:r w:rsidRPr="00347FFD">
        <w:rPr>
          <w:rFonts w:ascii="Times New Roman" w:hAnsi="Times New Roman" w:cs="Times New Roman"/>
          <w:spacing w:val="6"/>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6"/>
          <w:sz w:val="24"/>
          <w:szCs w:val="24"/>
        </w:rPr>
        <w:t xml:space="preserve"> </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an</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ta</w:t>
      </w:r>
      <w:r w:rsidRPr="00347FFD">
        <w:rPr>
          <w:rFonts w:ascii="Times New Roman" w:hAnsi="Times New Roman" w:cs="Times New Roman"/>
          <w:spacing w:val="6"/>
          <w:sz w:val="24"/>
          <w:szCs w:val="24"/>
        </w:rPr>
        <w:t xml:space="preserve"> </w:t>
      </w:r>
      <w:r w:rsidRPr="00347FFD">
        <w:rPr>
          <w:rFonts w:ascii="Times New Roman" w:hAnsi="Times New Roman" w:cs="Times New Roman"/>
          <w:sz w:val="24"/>
          <w:szCs w:val="24"/>
        </w:rPr>
        <w:t>f</w:t>
      </w:r>
      <w:r w:rsidRPr="00347FFD">
        <w:rPr>
          <w:rFonts w:ascii="Times New Roman" w:hAnsi="Times New Roman" w:cs="Times New Roman"/>
          <w:spacing w:val="1"/>
          <w:sz w:val="24"/>
          <w:szCs w:val="24"/>
        </w:rPr>
        <w:t>or</w:t>
      </w:r>
      <w:r w:rsidRPr="00347FFD">
        <w:rPr>
          <w:rFonts w:ascii="Times New Roman" w:hAnsi="Times New Roman" w:cs="Times New Roman"/>
          <w:spacing w:val="-8"/>
          <w:sz w:val="24"/>
          <w:szCs w:val="24"/>
        </w:rPr>
        <w:t>m</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on</w:t>
      </w:r>
      <w:r w:rsidRPr="00347FFD">
        <w:rPr>
          <w:rFonts w:ascii="Times New Roman" w:hAnsi="Times New Roman" w:cs="Times New Roman"/>
          <w:sz w:val="24"/>
          <w:szCs w:val="24"/>
        </w:rPr>
        <w:t>e</w:t>
      </w:r>
      <w:r w:rsidRPr="00347FFD">
        <w:rPr>
          <w:rFonts w:ascii="Times New Roman" w:hAnsi="Times New Roman" w:cs="Times New Roman"/>
          <w:spacing w:val="6"/>
          <w:sz w:val="24"/>
          <w:szCs w:val="24"/>
        </w:rPr>
        <w:t xml:space="preserve"> </w:t>
      </w:r>
      <w:r w:rsidRPr="00347FFD">
        <w:rPr>
          <w:rFonts w:ascii="Times New Roman" w:hAnsi="Times New Roman" w:cs="Times New Roman"/>
          <w:spacing w:val="1"/>
          <w:sz w:val="24"/>
          <w:szCs w:val="24"/>
        </w:rPr>
        <w:t>no</w:t>
      </w:r>
      <w:r w:rsidRPr="00347FFD">
        <w:rPr>
          <w:rFonts w:ascii="Times New Roman" w:hAnsi="Times New Roman" w:cs="Times New Roman"/>
          <w:sz w:val="24"/>
          <w:szCs w:val="24"/>
        </w:rPr>
        <w:t>n</w:t>
      </w:r>
      <w:r w:rsidRPr="00347FFD">
        <w:rPr>
          <w:rFonts w:ascii="Times New Roman" w:hAnsi="Times New Roman" w:cs="Times New Roman"/>
          <w:spacing w:val="6"/>
          <w:sz w:val="24"/>
          <w:szCs w:val="24"/>
        </w:rPr>
        <w:t xml:space="preserve"> </w:t>
      </w:r>
      <w:r w:rsidRPr="00347FFD">
        <w:rPr>
          <w:rFonts w:ascii="Times New Roman" w:hAnsi="Times New Roman" w:cs="Times New Roman"/>
          <w:spacing w:val="1"/>
          <w:sz w:val="24"/>
          <w:szCs w:val="24"/>
        </w:rPr>
        <w:t>po</w:t>
      </w:r>
      <w:r w:rsidRPr="00347FFD">
        <w:rPr>
          <w:rFonts w:ascii="Times New Roman" w:hAnsi="Times New Roman" w:cs="Times New Roman"/>
          <w:sz w:val="24"/>
          <w:szCs w:val="24"/>
        </w:rPr>
        <w:t>t</w:t>
      </w:r>
      <w:r w:rsidRPr="00347FFD">
        <w:rPr>
          <w:rFonts w:ascii="Times New Roman" w:hAnsi="Times New Roman" w:cs="Times New Roman"/>
          <w:spacing w:val="-3"/>
          <w:sz w:val="24"/>
          <w:szCs w:val="24"/>
        </w:rPr>
        <w:t>r</w:t>
      </w:r>
      <w:r w:rsidRPr="00347FFD">
        <w:rPr>
          <w:rFonts w:ascii="Times New Roman" w:hAnsi="Times New Roman" w:cs="Times New Roman"/>
          <w:sz w:val="24"/>
          <w:szCs w:val="24"/>
        </w:rPr>
        <w:t>à</w:t>
      </w:r>
      <w:r w:rsidRPr="00347FFD">
        <w:rPr>
          <w:rFonts w:ascii="Times New Roman" w:hAnsi="Times New Roman" w:cs="Times New Roman"/>
          <w:spacing w:val="6"/>
          <w:sz w:val="24"/>
          <w:szCs w:val="24"/>
        </w:rPr>
        <w:t xml:space="preserve"> </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ss</w:t>
      </w:r>
      <w:r w:rsidRPr="00347FFD">
        <w:rPr>
          <w:rFonts w:ascii="Times New Roman" w:hAnsi="Times New Roman" w:cs="Times New Roman"/>
          <w:spacing w:val="1"/>
          <w:sz w:val="24"/>
          <w:szCs w:val="24"/>
        </w:rPr>
        <w:t>er</w:t>
      </w:r>
      <w:r w:rsidRPr="00347FFD">
        <w:rPr>
          <w:rFonts w:ascii="Times New Roman" w:hAnsi="Times New Roman" w:cs="Times New Roman"/>
          <w:sz w:val="24"/>
          <w:szCs w:val="24"/>
        </w:rPr>
        <w:t>e</w:t>
      </w:r>
      <w:r w:rsidRPr="00347FFD">
        <w:rPr>
          <w:rFonts w:ascii="Times New Roman" w:hAnsi="Times New Roman" w:cs="Times New Roman"/>
          <w:spacing w:val="6"/>
          <w:sz w:val="24"/>
          <w:szCs w:val="24"/>
        </w:rPr>
        <w:t xml:space="preserve"> </w:t>
      </w:r>
      <w:r w:rsidRPr="00347FFD">
        <w:rPr>
          <w:rFonts w:ascii="Times New Roman" w:hAnsi="Times New Roman" w:cs="Times New Roman"/>
          <w:spacing w:val="1"/>
          <w:sz w:val="24"/>
          <w:szCs w:val="24"/>
        </w:rPr>
        <w:t>add</w:t>
      </w:r>
      <w:r w:rsidRPr="00347FFD">
        <w:rPr>
          <w:rFonts w:ascii="Times New Roman" w:hAnsi="Times New Roman" w:cs="Times New Roman"/>
          <w:spacing w:val="-4"/>
          <w:sz w:val="24"/>
          <w:szCs w:val="24"/>
        </w:rPr>
        <w:t>eb</w:t>
      </w:r>
      <w:r w:rsidRPr="00347FFD">
        <w:rPr>
          <w:rFonts w:ascii="Times New Roman" w:hAnsi="Times New Roman" w:cs="Times New Roman"/>
          <w:spacing w:val="4"/>
          <w:sz w:val="24"/>
          <w:szCs w:val="24"/>
        </w:rPr>
        <w:t>i</w:t>
      </w:r>
      <w:r w:rsidRPr="00347FFD">
        <w:rPr>
          <w:rFonts w:ascii="Times New Roman" w:hAnsi="Times New Roman" w:cs="Times New Roman"/>
          <w:sz w:val="24"/>
          <w:szCs w:val="24"/>
        </w:rPr>
        <w:t>t</w:t>
      </w:r>
      <w:r w:rsidRPr="00347FFD">
        <w:rPr>
          <w:rFonts w:ascii="Times New Roman" w:hAnsi="Times New Roman" w:cs="Times New Roman"/>
          <w:spacing w:val="1"/>
          <w:sz w:val="24"/>
          <w:szCs w:val="24"/>
        </w:rPr>
        <w:t>a</w:t>
      </w:r>
      <w:r w:rsidRPr="00347FFD">
        <w:rPr>
          <w:rFonts w:ascii="Times New Roman" w:hAnsi="Times New Roman" w:cs="Times New Roman"/>
          <w:sz w:val="24"/>
          <w:szCs w:val="24"/>
        </w:rPr>
        <w:t>ta</w:t>
      </w:r>
      <w:r w:rsidRPr="00347FFD">
        <w:rPr>
          <w:rFonts w:ascii="Times New Roman" w:hAnsi="Times New Roman" w:cs="Times New Roman"/>
          <w:spacing w:val="6"/>
          <w:sz w:val="24"/>
          <w:szCs w:val="24"/>
        </w:rPr>
        <w:t xml:space="preserve"> </w:t>
      </w:r>
      <w:r w:rsidRPr="00347FFD">
        <w:rPr>
          <w:rFonts w:ascii="Times New Roman" w:hAnsi="Times New Roman" w:cs="Times New Roman"/>
          <w:spacing w:val="-4"/>
          <w:sz w:val="24"/>
          <w:szCs w:val="24"/>
        </w:rPr>
        <w:t>a</w:t>
      </w:r>
      <w:r w:rsidRPr="00347FFD">
        <w:rPr>
          <w:rFonts w:ascii="Times New Roman" w:hAnsi="Times New Roman" w:cs="Times New Roman"/>
          <w:sz w:val="24"/>
          <w:szCs w:val="24"/>
        </w:rPr>
        <w:t>l Res</w:t>
      </w:r>
      <w:r w:rsidRPr="00347FFD">
        <w:rPr>
          <w:rFonts w:ascii="Times New Roman" w:hAnsi="Times New Roman" w:cs="Times New Roman"/>
          <w:spacing w:val="1"/>
          <w:sz w:val="24"/>
          <w:szCs w:val="24"/>
        </w:rPr>
        <w:t>pon</w:t>
      </w:r>
      <w:r w:rsidRPr="00347FFD">
        <w:rPr>
          <w:rFonts w:ascii="Times New Roman" w:hAnsi="Times New Roman" w:cs="Times New Roman"/>
          <w:sz w:val="24"/>
          <w:szCs w:val="24"/>
        </w:rPr>
        <w:t>s</w:t>
      </w:r>
      <w:r w:rsidRPr="00347FFD">
        <w:rPr>
          <w:rFonts w:ascii="Times New Roman" w:hAnsi="Times New Roman" w:cs="Times New Roman"/>
          <w:spacing w:val="1"/>
          <w:sz w:val="24"/>
          <w:szCs w:val="24"/>
        </w:rPr>
        <w:t>a</w:t>
      </w:r>
      <w:r w:rsidRPr="00347FFD">
        <w:rPr>
          <w:rFonts w:ascii="Times New Roman" w:hAnsi="Times New Roman" w:cs="Times New Roman"/>
          <w:spacing w:val="-4"/>
          <w:sz w:val="24"/>
          <w:szCs w:val="24"/>
        </w:rPr>
        <w:t>b</w:t>
      </w:r>
      <w:r w:rsidRPr="00347FFD">
        <w:rPr>
          <w:rFonts w:ascii="Times New Roman" w:hAnsi="Times New Roman" w:cs="Times New Roman"/>
          <w:sz w:val="24"/>
          <w:szCs w:val="24"/>
        </w:rPr>
        <w:t>i</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e</w:t>
      </w:r>
      <w:r w:rsidRPr="00347FFD">
        <w:rPr>
          <w:rFonts w:ascii="Times New Roman" w:hAnsi="Times New Roman" w:cs="Times New Roman"/>
          <w:spacing w:val="1"/>
          <w:sz w:val="24"/>
          <w:szCs w:val="24"/>
        </w:rPr>
        <w:t xml:space="preserve"> </w:t>
      </w:r>
      <w:r w:rsidRPr="00347FFD">
        <w:rPr>
          <w:rFonts w:ascii="Times New Roman" w:hAnsi="Times New Roman" w:cs="Times New Roman"/>
          <w:spacing w:val="-3"/>
          <w:sz w:val="24"/>
          <w:szCs w:val="24"/>
        </w:rPr>
        <w:t>d</w:t>
      </w:r>
      <w:r w:rsidRPr="00347FFD">
        <w:rPr>
          <w:rFonts w:ascii="Times New Roman" w:hAnsi="Times New Roman" w:cs="Times New Roman"/>
          <w:spacing w:val="1"/>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1"/>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1"/>
          <w:sz w:val="24"/>
          <w:szCs w:val="24"/>
        </w:rPr>
        <w:t xml:space="preserve"> pre</w:t>
      </w:r>
      <w:r w:rsidRPr="00347FFD">
        <w:rPr>
          <w:rFonts w:ascii="Times New Roman" w:hAnsi="Times New Roman" w:cs="Times New Roman"/>
          <w:spacing w:val="-5"/>
          <w:sz w:val="24"/>
          <w:szCs w:val="24"/>
        </w:rPr>
        <w:t>v</w:t>
      </w:r>
      <w:r w:rsidRPr="00347FFD">
        <w:rPr>
          <w:rFonts w:ascii="Times New Roman" w:hAnsi="Times New Roman" w:cs="Times New Roman"/>
          <w:spacing w:val="1"/>
          <w:sz w:val="24"/>
          <w:szCs w:val="24"/>
        </w:rPr>
        <w:t>en</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1"/>
          <w:sz w:val="24"/>
          <w:szCs w:val="24"/>
        </w:rPr>
        <w:t>on</w:t>
      </w:r>
      <w:r w:rsidRPr="00347FFD">
        <w:rPr>
          <w:rFonts w:ascii="Times New Roman" w:hAnsi="Times New Roman" w:cs="Times New Roman"/>
          <w:sz w:val="24"/>
          <w:szCs w:val="24"/>
        </w:rPr>
        <w:t>e</w:t>
      </w:r>
      <w:r w:rsidRPr="00347FFD">
        <w:rPr>
          <w:rFonts w:ascii="Times New Roman" w:hAnsi="Times New Roman" w:cs="Times New Roman"/>
          <w:spacing w:val="-3"/>
          <w:sz w:val="24"/>
          <w:szCs w:val="24"/>
        </w:rPr>
        <w:t xml:space="preserve"> </w:t>
      </w:r>
      <w:r w:rsidRPr="00347FFD">
        <w:rPr>
          <w:rFonts w:ascii="Times New Roman" w:hAnsi="Times New Roman" w:cs="Times New Roman"/>
          <w:spacing w:val="1"/>
          <w:sz w:val="24"/>
          <w:szCs w:val="24"/>
        </w:rPr>
        <w:t>d</w:t>
      </w:r>
      <w:r w:rsidRPr="00347FFD">
        <w:rPr>
          <w:rFonts w:ascii="Times New Roman" w:hAnsi="Times New Roman" w:cs="Times New Roman"/>
          <w:spacing w:val="-4"/>
          <w:sz w:val="24"/>
          <w:szCs w:val="24"/>
        </w:rPr>
        <w:t>e</w:t>
      </w:r>
      <w:r w:rsidRPr="00347FFD">
        <w:rPr>
          <w:rFonts w:ascii="Times New Roman" w:hAnsi="Times New Roman" w:cs="Times New Roman"/>
          <w:sz w:val="24"/>
          <w:szCs w:val="24"/>
        </w:rPr>
        <w:t>l</w:t>
      </w:r>
      <w:r w:rsidRPr="00347FFD">
        <w:rPr>
          <w:rFonts w:ascii="Times New Roman" w:hAnsi="Times New Roman" w:cs="Times New Roman"/>
          <w:spacing w:val="4"/>
          <w:sz w:val="24"/>
          <w:szCs w:val="24"/>
        </w:rPr>
        <w:t>l</w:t>
      </w:r>
      <w:r w:rsidRPr="00347FFD">
        <w:rPr>
          <w:rFonts w:ascii="Times New Roman" w:hAnsi="Times New Roman" w:cs="Times New Roman"/>
          <w:sz w:val="24"/>
          <w:szCs w:val="24"/>
        </w:rPr>
        <w:t>a</w:t>
      </w:r>
      <w:r w:rsidRPr="00347FFD">
        <w:rPr>
          <w:rFonts w:ascii="Times New Roman" w:hAnsi="Times New Roman" w:cs="Times New Roman"/>
          <w:spacing w:val="1"/>
          <w:sz w:val="24"/>
          <w:szCs w:val="24"/>
        </w:rPr>
        <w:t xml:space="preserve"> </w:t>
      </w:r>
      <w:r w:rsidRPr="00347FFD">
        <w:rPr>
          <w:rFonts w:ascii="Times New Roman" w:hAnsi="Times New Roman" w:cs="Times New Roman"/>
          <w:sz w:val="24"/>
          <w:szCs w:val="24"/>
        </w:rPr>
        <w:t>c</w:t>
      </w:r>
      <w:r w:rsidRPr="00347FFD">
        <w:rPr>
          <w:rFonts w:ascii="Times New Roman" w:hAnsi="Times New Roman" w:cs="Times New Roman"/>
          <w:spacing w:val="1"/>
          <w:sz w:val="24"/>
          <w:szCs w:val="24"/>
        </w:rPr>
        <w:t>o</w:t>
      </w:r>
      <w:r w:rsidRPr="00347FFD">
        <w:rPr>
          <w:rFonts w:ascii="Times New Roman" w:hAnsi="Times New Roman" w:cs="Times New Roman"/>
          <w:spacing w:val="-3"/>
          <w:sz w:val="24"/>
          <w:szCs w:val="24"/>
        </w:rPr>
        <w:t>r</w:t>
      </w:r>
      <w:r w:rsidRPr="00347FFD">
        <w:rPr>
          <w:rFonts w:ascii="Times New Roman" w:hAnsi="Times New Roman" w:cs="Times New Roman"/>
          <w:spacing w:val="1"/>
          <w:sz w:val="24"/>
          <w:szCs w:val="24"/>
        </w:rPr>
        <w:t>ru</w:t>
      </w:r>
      <w:r w:rsidRPr="00347FFD">
        <w:rPr>
          <w:rFonts w:ascii="Times New Roman" w:hAnsi="Times New Roman" w:cs="Times New Roman"/>
          <w:spacing w:val="-5"/>
          <w:sz w:val="24"/>
          <w:szCs w:val="24"/>
        </w:rPr>
        <w:t>z</w:t>
      </w:r>
      <w:r w:rsidRPr="00347FFD">
        <w:rPr>
          <w:rFonts w:ascii="Times New Roman" w:hAnsi="Times New Roman" w:cs="Times New Roman"/>
          <w:spacing w:val="4"/>
          <w:sz w:val="24"/>
          <w:szCs w:val="24"/>
        </w:rPr>
        <w:t>i</w:t>
      </w:r>
      <w:r w:rsidRPr="00347FFD">
        <w:rPr>
          <w:rFonts w:ascii="Times New Roman" w:hAnsi="Times New Roman" w:cs="Times New Roman"/>
          <w:spacing w:val="-4"/>
          <w:sz w:val="24"/>
          <w:szCs w:val="24"/>
        </w:rPr>
        <w:t>o</w:t>
      </w:r>
      <w:r w:rsidRPr="00347FFD">
        <w:rPr>
          <w:rFonts w:ascii="Times New Roman" w:hAnsi="Times New Roman" w:cs="Times New Roman"/>
          <w:spacing w:val="1"/>
          <w:sz w:val="24"/>
          <w:szCs w:val="24"/>
        </w:rPr>
        <w:t>ne</w:t>
      </w:r>
      <w:r w:rsidRPr="00347FFD">
        <w:rPr>
          <w:rFonts w:ascii="Times New Roman" w:hAnsi="Times New Roman" w:cs="Times New Roman"/>
          <w:sz w:val="24"/>
          <w:szCs w:val="24"/>
        </w:rPr>
        <w:t>.</w:t>
      </w:r>
    </w:p>
    <w:p w:rsidR="00347FFD" w:rsidRPr="00347FFD" w:rsidRDefault="00347FFD" w:rsidP="00347FFD">
      <w:pPr>
        <w:spacing w:line="240" w:lineRule="auto"/>
        <w:jc w:val="both"/>
        <w:rPr>
          <w:rFonts w:ascii="Times New Roman" w:hAnsi="Times New Roman" w:cs="Times New Roman"/>
          <w:b/>
          <w:color w:val="auto"/>
          <w:sz w:val="24"/>
          <w:szCs w:val="24"/>
          <w:lang w:eastAsia="it-IT"/>
        </w:rPr>
      </w:pPr>
    </w:p>
    <w:p w:rsidR="00347FFD" w:rsidRPr="00347FFD" w:rsidRDefault="00347FFD" w:rsidP="00347FFD">
      <w:pPr>
        <w:suppressAutoHyphens w:val="0"/>
        <w:spacing w:line="240" w:lineRule="auto"/>
        <w:rPr>
          <w:rFonts w:ascii="Times New Roman" w:hAnsi="Times New Roman" w:cs="Times New Roman"/>
          <w:b/>
          <w:color w:val="auto"/>
          <w:sz w:val="32"/>
          <w:szCs w:val="32"/>
          <w:lang w:eastAsia="it-IT"/>
        </w:rPr>
      </w:pPr>
      <w:r w:rsidRPr="00347FFD">
        <w:rPr>
          <w:rFonts w:ascii="Times New Roman" w:hAnsi="Times New Roman" w:cs="Times New Roman"/>
          <w:b/>
          <w:color w:val="auto"/>
          <w:sz w:val="32"/>
          <w:szCs w:val="32"/>
          <w:lang w:eastAsia="it-IT"/>
        </w:rPr>
        <w:t xml:space="preserve">11)   </w:t>
      </w:r>
      <w:r w:rsidRPr="00347FFD">
        <w:rPr>
          <w:rFonts w:ascii="Times New Roman" w:hAnsi="Times New Roman" w:cs="Times New Roman"/>
          <w:b/>
          <w:color w:val="auto"/>
          <w:sz w:val="28"/>
          <w:szCs w:val="28"/>
          <w:lang w:eastAsia="it-IT"/>
        </w:rPr>
        <w:t>PATTI DI INTEGRITÀ</w:t>
      </w:r>
    </w:p>
    <w:p w:rsidR="00347FFD" w:rsidRPr="00347FFD" w:rsidRDefault="00347FFD" w:rsidP="00347FFD">
      <w:pPr>
        <w:spacing w:line="240" w:lineRule="auto"/>
        <w:jc w:val="both"/>
        <w:rPr>
          <w:rFonts w:ascii="Times New Roman" w:hAnsi="Times New Roman" w:cs="Times New Roman"/>
          <w:i/>
          <w:color w:val="auto"/>
          <w:sz w:val="24"/>
          <w:szCs w:val="24"/>
          <w:u w:val="single"/>
          <w:lang w:eastAsia="it-IT"/>
        </w:rPr>
      </w:pPr>
      <w:r w:rsidRPr="00347FFD">
        <w:rPr>
          <w:rFonts w:ascii="Times New Roman" w:hAnsi="Times New Roman" w:cs="Times New Roman"/>
          <w:i/>
          <w:color w:val="auto"/>
          <w:sz w:val="24"/>
          <w:szCs w:val="24"/>
          <w:u w:val="single"/>
          <w:lang w:eastAsia="it-IT"/>
        </w:rPr>
        <w:t>Fonti normative</w:t>
      </w:r>
    </w:p>
    <w:p w:rsidR="00347FFD" w:rsidRPr="00347FFD" w:rsidRDefault="00347FFD" w:rsidP="00347FFD">
      <w:pPr>
        <w:spacing w:line="240" w:lineRule="auto"/>
        <w:jc w:val="both"/>
        <w:rPr>
          <w:rFonts w:ascii="Times New Roman" w:hAnsi="Times New Roman" w:cs="Times New Roman"/>
          <w:i/>
          <w:color w:val="auto"/>
          <w:sz w:val="24"/>
          <w:szCs w:val="24"/>
          <w:lang w:eastAsia="it-IT"/>
        </w:rPr>
      </w:pPr>
      <w:r w:rsidRPr="00347FFD">
        <w:rPr>
          <w:rFonts w:ascii="Times New Roman" w:hAnsi="Times New Roman" w:cs="Times New Roman"/>
          <w:i/>
          <w:color w:val="auto"/>
          <w:sz w:val="24"/>
          <w:szCs w:val="24"/>
          <w:lang w:eastAsia="it-IT"/>
        </w:rPr>
        <w:t>art.1, comma 17, L. 190/2012</w:t>
      </w:r>
    </w:p>
    <w:p w:rsidR="00347FFD" w:rsidRPr="00347FFD" w:rsidRDefault="00347FFD" w:rsidP="00347FFD">
      <w:pPr>
        <w:spacing w:line="240" w:lineRule="auto"/>
        <w:jc w:val="both"/>
        <w:rPr>
          <w:rFonts w:ascii="Times New Roman" w:hAnsi="Times New Roman" w:cs="Times New Roman"/>
          <w:color w:val="auto"/>
          <w:sz w:val="24"/>
          <w:szCs w:val="24"/>
          <w:lang w:eastAsia="it-IT"/>
        </w:rPr>
      </w:pPr>
    </w:p>
    <w:p w:rsidR="00347FFD" w:rsidRPr="00347FFD" w:rsidRDefault="00347FFD" w:rsidP="00347FFD">
      <w:pPr>
        <w:spacing w:line="240" w:lineRule="auto"/>
        <w:jc w:val="both"/>
        <w:rPr>
          <w:rFonts w:ascii="Times New Roman" w:hAnsi="Times New Roman" w:cs="Times New Roman"/>
          <w:b/>
          <w:color w:val="auto"/>
          <w:sz w:val="24"/>
          <w:szCs w:val="24"/>
          <w:lang w:eastAsia="it-IT"/>
        </w:rPr>
      </w:pPr>
      <w:r w:rsidRPr="00347FFD">
        <w:rPr>
          <w:rFonts w:ascii="Times New Roman" w:hAnsi="Times New Roman" w:cs="Times New Roman"/>
          <w:b/>
          <w:color w:val="auto"/>
          <w:sz w:val="24"/>
          <w:szCs w:val="24"/>
          <w:lang w:eastAsia="it-IT"/>
        </w:rPr>
        <w:t>Descrizione della misura</w:t>
      </w:r>
    </w:p>
    <w:p w:rsidR="00347FFD" w:rsidRPr="00347FFD" w:rsidRDefault="00347FFD" w:rsidP="005B264B">
      <w:pPr>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I patti di integrità e i protocolli di legalità costituiscono un sistema di condizioni la cui accettazione viene configurata dalla stazione appaltante come presupposto necessario e condizionante la partecipazione ad una gara di appalto.</w:t>
      </w:r>
    </w:p>
    <w:p w:rsidR="00347FFD" w:rsidRPr="00347FFD" w:rsidRDefault="00347FFD" w:rsidP="005B264B">
      <w:pPr>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Il patto di integrità costituisce un documento che la stazione appaltante richiede ai partecipanti alle gare e permette un controllo reciproco e sanzioni per il caso di elusione da parte dei partecipanti.</w:t>
      </w:r>
    </w:p>
    <w:p w:rsidR="00347FFD" w:rsidRPr="00347FFD" w:rsidRDefault="00347FFD" w:rsidP="005B264B">
      <w:pPr>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La L.190/2012 ha stabilito che le stazioni appaltanti possono prevedere negli avvisi, nei bandi di gara o nelle lettere di invito che il mancato rispetto delle clausole contenute nei patti di integrità o nei protocolli di legalità costituisce causa di esclusione dalla gara.</w:t>
      </w:r>
    </w:p>
    <w:p w:rsidR="00347FFD" w:rsidRPr="00347FFD" w:rsidRDefault="00347FFD" w:rsidP="005B264B">
      <w:pPr>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Con determinazione n.4/2012 anche l’AVCP si era pronunciata in favore della legittimità dell’inserimento di clausole contrattuali che impongono obblighi in materia di contrasto delle infiltrazioni criminali negli appalti nell’ambito di protocolli di legalità e patti di integrità.</w:t>
      </w: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347FFD">
      <w:pPr>
        <w:suppressAutoHyphens w:val="0"/>
        <w:spacing w:line="240" w:lineRule="auto"/>
        <w:rPr>
          <w:rFonts w:ascii="Times New Roman" w:hAnsi="Times New Roman" w:cs="Times New Roman"/>
          <w:b/>
          <w:caps/>
          <w:color w:val="auto"/>
          <w:sz w:val="28"/>
          <w:szCs w:val="28"/>
          <w:lang w:eastAsia="it-IT"/>
        </w:rPr>
      </w:pPr>
      <w:r w:rsidRPr="00347FFD">
        <w:rPr>
          <w:rFonts w:ascii="Times New Roman" w:hAnsi="Times New Roman" w:cs="Times New Roman"/>
          <w:b/>
          <w:color w:val="auto"/>
          <w:sz w:val="32"/>
          <w:szCs w:val="32"/>
          <w:lang w:eastAsia="it-IT"/>
        </w:rPr>
        <w:t xml:space="preserve">12) </w:t>
      </w:r>
      <w:r w:rsidRPr="00347FFD">
        <w:rPr>
          <w:rFonts w:ascii="Times New Roman" w:hAnsi="Times New Roman" w:cs="Times New Roman"/>
          <w:b/>
          <w:color w:val="auto"/>
          <w:sz w:val="28"/>
          <w:szCs w:val="28"/>
          <w:lang w:eastAsia="it-IT"/>
        </w:rPr>
        <w:t>MONITORAGGIO SUL RISPETTO DEI TERMINI PROCEDIMENTALI</w:t>
      </w:r>
    </w:p>
    <w:p w:rsidR="00347FFD" w:rsidRPr="00347FFD" w:rsidRDefault="00347FFD" w:rsidP="00347FFD">
      <w:pPr>
        <w:tabs>
          <w:tab w:val="left" w:pos="2115"/>
        </w:tabs>
        <w:spacing w:line="240" w:lineRule="auto"/>
        <w:jc w:val="both"/>
        <w:rPr>
          <w:rFonts w:ascii="Times New Roman" w:hAnsi="Times New Roman" w:cs="Times New Roman"/>
          <w:i/>
          <w:color w:val="auto"/>
          <w:sz w:val="24"/>
          <w:szCs w:val="24"/>
          <w:u w:val="single"/>
        </w:rPr>
      </w:pPr>
      <w:r w:rsidRPr="00347FFD">
        <w:rPr>
          <w:rFonts w:ascii="Times New Roman" w:hAnsi="Times New Roman" w:cs="Times New Roman"/>
          <w:i/>
          <w:color w:val="auto"/>
          <w:sz w:val="24"/>
          <w:szCs w:val="24"/>
          <w:u w:val="single"/>
        </w:rPr>
        <w:t>Fonti normative</w:t>
      </w:r>
    </w:p>
    <w:p w:rsidR="00347FFD" w:rsidRPr="00347FFD" w:rsidRDefault="00347FFD" w:rsidP="00347FFD">
      <w:pPr>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art. 1, commi 9 e 28, L. 190/2012</w:t>
      </w:r>
    </w:p>
    <w:p w:rsidR="00347FFD" w:rsidRPr="00347FFD" w:rsidRDefault="00347FFD" w:rsidP="00347FFD">
      <w:pPr>
        <w:spacing w:line="240" w:lineRule="auto"/>
        <w:jc w:val="both"/>
        <w:rPr>
          <w:rFonts w:ascii="Times New Roman" w:hAnsi="Times New Roman" w:cs="Times New Roman"/>
          <w:i/>
          <w:color w:val="auto"/>
          <w:sz w:val="24"/>
          <w:szCs w:val="24"/>
        </w:rPr>
      </w:pPr>
      <w:r w:rsidRPr="00347FFD">
        <w:rPr>
          <w:rFonts w:ascii="Times New Roman" w:hAnsi="Times New Roman" w:cs="Times New Roman"/>
          <w:i/>
          <w:color w:val="auto"/>
          <w:sz w:val="24"/>
          <w:szCs w:val="24"/>
        </w:rPr>
        <w:t>Art. 24, comma 2, D.Lgs. 33/2013</w:t>
      </w: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347FFD">
      <w:pPr>
        <w:spacing w:line="240" w:lineRule="auto"/>
        <w:jc w:val="both"/>
        <w:rPr>
          <w:rFonts w:ascii="Times New Roman" w:hAnsi="Times New Roman" w:cs="Times New Roman"/>
          <w:color w:val="auto"/>
          <w:sz w:val="24"/>
          <w:szCs w:val="24"/>
        </w:rPr>
      </w:pPr>
      <w:r w:rsidRPr="00347FFD">
        <w:rPr>
          <w:rFonts w:ascii="Times New Roman" w:hAnsi="Times New Roman" w:cs="Times New Roman"/>
          <w:b/>
          <w:color w:val="auto"/>
          <w:sz w:val="24"/>
          <w:szCs w:val="24"/>
        </w:rPr>
        <w:t>Descrizione della misura</w:t>
      </w:r>
    </w:p>
    <w:p w:rsidR="00347FFD" w:rsidRPr="00347FFD" w:rsidRDefault="00347FFD" w:rsidP="00942635">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Con il D.L. 9 febbraio 2012, n. 5 “Disposizioni urgenti in materia di semplificazione e di sviluppo” (convertito con legge n.5/2012) e con il D.L. 22 giugno 2012, n. 83 “Misure urgenti per la crescita del Paese” (convertito con legge n. 134/2012) sono state apportate rilevanti modifiche alla legge 7 agosto 1990 n. 241 in relazione alla disciplina del termine di conclusione del procedimento, attraverso la previsione di un potere sostitutivo per il caso di inerzia del funzionario responsabile. </w:t>
      </w:r>
    </w:p>
    <w:p w:rsidR="00347FFD" w:rsidRPr="00347FFD" w:rsidRDefault="00347FFD" w:rsidP="00942635">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 xml:space="preserve">Con deliberazione n. 58 del 19.9.2013, la Giunta Comunale ha individuato nel Segretario Comunale  </w:t>
      </w:r>
      <w:r w:rsidRPr="00347FFD">
        <w:rPr>
          <w:rFonts w:ascii="Times New Roman" w:hAnsi="Times New Roman" w:cs="Times New Roman"/>
          <w:i/>
          <w:color w:val="auto"/>
          <w:sz w:val="24"/>
          <w:szCs w:val="24"/>
          <w:lang w:eastAsia="it-IT"/>
        </w:rPr>
        <w:t>pro-tempore</w:t>
      </w:r>
      <w:r w:rsidRPr="00347FFD">
        <w:rPr>
          <w:rFonts w:ascii="Times New Roman" w:hAnsi="Times New Roman" w:cs="Times New Roman"/>
          <w:color w:val="auto"/>
          <w:sz w:val="24"/>
          <w:szCs w:val="24"/>
          <w:lang w:eastAsia="it-IT"/>
        </w:rPr>
        <w:t xml:space="preserve"> il soggetto cui è attribuito il potere sostitutivo in caso di inerzia.</w:t>
      </w:r>
    </w:p>
    <w:p w:rsidR="00347FFD" w:rsidRPr="00347FFD" w:rsidRDefault="00347FFD" w:rsidP="00942635">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Il responsabile munito del potere sostitutivo è tenuto, entro il 30 gennaio di ogni anno, a comunicare all’organo di governo, i procedimenti, suddivisi per tipologia e strutture amministrative competenti, nei quali non è stato rispettato il termine di conclusione previsto dalla legge o dai regolamenti.</w:t>
      </w:r>
    </w:p>
    <w:p w:rsidR="00347FFD" w:rsidRPr="00347FFD" w:rsidRDefault="00347FFD" w:rsidP="00942635">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Anche la L. 190/2012 è intervenuta sulla questione relativa alla tempistica procedimentale e, considerata l’inerzia dell’amministrazione nel provvedere quale elemento potenzialmente sintomatico di corruzione e illegalità, ha rafforzato l’obbligo in capo agli enti di monitorare il rispetto dei termini, previsti da leggi o regolamenti, per la conclusione dei procedimenti e di eliminare tempestivamente le anomalie riscontrate.</w:t>
      </w:r>
    </w:p>
    <w:p w:rsidR="00347FFD" w:rsidRPr="00347FFD" w:rsidRDefault="00347FFD" w:rsidP="00942635">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In base alle disposizioni del D.Lgs. 33/2013 le pubbliche amministrazioni sono, inoltre, tenute a pubblicare i risultati del monitoraggio nel sito web istituzionale.</w:t>
      </w:r>
    </w:p>
    <w:p w:rsidR="00347FFD" w:rsidRPr="00347FFD" w:rsidRDefault="00347FFD" w:rsidP="00942635">
      <w:pPr>
        <w:spacing w:line="240" w:lineRule="auto"/>
        <w:jc w:val="both"/>
        <w:rPr>
          <w:rFonts w:ascii="Times New Roman" w:hAnsi="Times New Roman" w:cs="Times New Roman"/>
          <w:color w:val="auto"/>
          <w:sz w:val="24"/>
          <w:szCs w:val="24"/>
        </w:rPr>
      </w:pPr>
    </w:p>
    <w:p w:rsidR="00347FFD" w:rsidRPr="00347FFD" w:rsidRDefault="00347FFD" w:rsidP="00942635">
      <w:pPr>
        <w:suppressAutoHyphens w:val="0"/>
        <w:spacing w:line="240" w:lineRule="auto"/>
        <w:jc w:val="both"/>
        <w:rPr>
          <w:rFonts w:ascii="Times New Roman" w:hAnsi="Times New Roman" w:cs="Times New Roman"/>
          <w:b/>
          <w:color w:val="auto"/>
          <w:sz w:val="24"/>
          <w:szCs w:val="24"/>
          <w:lang w:eastAsia="it-IT"/>
        </w:rPr>
      </w:pPr>
      <w:r w:rsidRPr="00347FFD">
        <w:rPr>
          <w:rFonts w:ascii="Times New Roman" w:hAnsi="Times New Roman" w:cs="Times New Roman"/>
          <w:b/>
          <w:color w:val="auto"/>
          <w:sz w:val="24"/>
          <w:szCs w:val="24"/>
          <w:lang w:eastAsia="it-IT"/>
        </w:rPr>
        <w:t>Attuazione della misura</w:t>
      </w:r>
    </w:p>
    <w:p w:rsidR="00347FFD" w:rsidRPr="00347FFD" w:rsidRDefault="00347FFD" w:rsidP="00942635">
      <w:pPr>
        <w:suppressAutoHyphens w:val="0"/>
        <w:spacing w:line="240" w:lineRule="auto"/>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 xml:space="preserve">Monitoraggio costante del rispetto dei termini procedimentali, con </w:t>
      </w:r>
      <w:r w:rsidRPr="00347FFD">
        <w:rPr>
          <w:rFonts w:ascii="Times New Roman" w:hAnsi="Times New Roman" w:cs="Times New Roman"/>
          <w:b/>
          <w:i/>
          <w:color w:val="auto"/>
          <w:sz w:val="24"/>
          <w:szCs w:val="24"/>
          <w:lang w:eastAsia="it-IT"/>
        </w:rPr>
        <w:t>rendicontazione</w:t>
      </w:r>
      <w:r w:rsidRPr="00347FFD">
        <w:rPr>
          <w:rFonts w:ascii="Times New Roman" w:hAnsi="Times New Roman" w:cs="Times New Roman"/>
          <w:color w:val="auto"/>
          <w:sz w:val="24"/>
          <w:szCs w:val="24"/>
          <w:lang w:eastAsia="it-IT"/>
        </w:rPr>
        <w:t xml:space="preserve"> </w:t>
      </w:r>
      <w:r w:rsidRPr="00347FFD">
        <w:rPr>
          <w:rFonts w:ascii="Times New Roman" w:hAnsi="Times New Roman" w:cs="Times New Roman"/>
          <w:b/>
          <w:i/>
          <w:color w:val="auto"/>
          <w:sz w:val="24"/>
          <w:szCs w:val="24"/>
          <w:lang w:eastAsia="it-IT"/>
        </w:rPr>
        <w:t>annuale</w:t>
      </w:r>
      <w:r w:rsidRPr="00347FFD">
        <w:rPr>
          <w:rFonts w:ascii="Times New Roman" w:hAnsi="Times New Roman" w:cs="Times New Roman"/>
          <w:color w:val="auto"/>
          <w:sz w:val="24"/>
          <w:szCs w:val="24"/>
          <w:lang w:eastAsia="it-IT"/>
        </w:rPr>
        <w:t>:</w:t>
      </w:r>
    </w:p>
    <w:p w:rsidR="00347FFD" w:rsidRPr="00347FFD" w:rsidRDefault="00347FFD" w:rsidP="00942635">
      <w:pPr>
        <w:suppressAutoHyphens w:val="0"/>
        <w:spacing w:line="240" w:lineRule="auto"/>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 del numero di procedimenti amministrativi conclusi in ritardo o per i quali è scaduto il termine, rispetto al totale dei procedimenti dello stesso tipo conclusi nel semestre;</w:t>
      </w:r>
    </w:p>
    <w:p w:rsidR="00347FFD" w:rsidRPr="00347FFD" w:rsidRDefault="00347FFD" w:rsidP="00942635">
      <w:pPr>
        <w:suppressAutoHyphens w:val="0"/>
        <w:spacing w:line="240" w:lineRule="auto"/>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t>- delle motivazioni del ritardo;</w:t>
      </w:r>
    </w:p>
    <w:p w:rsidR="00347FFD" w:rsidRPr="00347FFD" w:rsidRDefault="00347FFD" w:rsidP="00942635">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lang w:eastAsia="it-IT"/>
        </w:rPr>
        <w:lastRenderedPageBreak/>
        <w:t>- delle iniziative intraprese per eliminare le anomalie.</w:t>
      </w:r>
    </w:p>
    <w:p w:rsidR="00347FFD" w:rsidRPr="00347FFD" w:rsidRDefault="00347FFD" w:rsidP="00942635">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lang w:eastAsia="it-IT"/>
        </w:rPr>
        <w:t xml:space="preserve">- Pubblicazione dei risultati del monitoraggio effettuato sul sito </w:t>
      </w:r>
      <w:r w:rsidRPr="00347FFD">
        <w:rPr>
          <w:rFonts w:ascii="Times New Roman" w:hAnsi="Times New Roman" w:cs="Times New Roman"/>
          <w:i/>
          <w:color w:val="auto"/>
          <w:sz w:val="24"/>
          <w:szCs w:val="24"/>
          <w:lang w:eastAsia="it-IT"/>
        </w:rPr>
        <w:t>web</w:t>
      </w:r>
      <w:r w:rsidRPr="00347FFD">
        <w:rPr>
          <w:rFonts w:ascii="Times New Roman" w:hAnsi="Times New Roman" w:cs="Times New Roman"/>
          <w:color w:val="auto"/>
          <w:sz w:val="24"/>
          <w:szCs w:val="24"/>
          <w:lang w:eastAsia="it-IT"/>
        </w:rPr>
        <w:t xml:space="preserve"> istituzionale</w:t>
      </w: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347FFD">
      <w:pPr>
        <w:spacing w:line="240" w:lineRule="auto"/>
        <w:jc w:val="both"/>
        <w:rPr>
          <w:rFonts w:ascii="Times New Roman" w:hAnsi="Times New Roman" w:cs="Times New Roman"/>
          <w:b/>
          <w:color w:val="auto"/>
          <w:sz w:val="24"/>
          <w:szCs w:val="24"/>
        </w:rPr>
      </w:pPr>
    </w:p>
    <w:p w:rsidR="00347FFD" w:rsidRPr="00347FFD" w:rsidRDefault="00347FFD" w:rsidP="00347FFD">
      <w:pPr>
        <w:spacing w:line="240" w:lineRule="auto"/>
        <w:rPr>
          <w:rFonts w:ascii="Times New Roman" w:hAnsi="Times New Roman" w:cs="Times New Roman"/>
          <w:b/>
          <w:i/>
          <w:caps/>
          <w:color w:val="auto"/>
          <w:sz w:val="28"/>
          <w:szCs w:val="28"/>
        </w:rPr>
      </w:pPr>
      <w:r w:rsidRPr="00347FFD">
        <w:rPr>
          <w:rFonts w:ascii="Times New Roman" w:hAnsi="Times New Roman" w:cs="Times New Roman"/>
          <w:b/>
          <w:caps/>
          <w:color w:val="auto"/>
          <w:sz w:val="28"/>
          <w:szCs w:val="28"/>
        </w:rPr>
        <w:t xml:space="preserve">PIANO TRIENNALE DI PREVENZIONE DELLA CORRUZIONE E ciclo della </w:t>
      </w:r>
      <w:r w:rsidRPr="00347FFD">
        <w:rPr>
          <w:rFonts w:ascii="Times New Roman" w:hAnsi="Times New Roman" w:cs="Times New Roman"/>
          <w:b/>
          <w:i/>
          <w:caps/>
          <w:color w:val="auto"/>
          <w:sz w:val="28"/>
          <w:szCs w:val="28"/>
        </w:rPr>
        <w:t>performance</w:t>
      </w:r>
    </w:p>
    <w:p w:rsidR="00347FFD" w:rsidRPr="00347FFD" w:rsidRDefault="00347FFD" w:rsidP="00347FFD">
      <w:pPr>
        <w:spacing w:line="240" w:lineRule="auto"/>
        <w:jc w:val="center"/>
        <w:rPr>
          <w:rFonts w:ascii="Times New Roman" w:hAnsi="Times New Roman" w:cs="Times New Roman"/>
          <w:b/>
          <w:caps/>
          <w:color w:val="auto"/>
          <w:sz w:val="32"/>
          <w:szCs w:val="32"/>
        </w:rPr>
      </w:pPr>
    </w:p>
    <w:p w:rsidR="00347FFD" w:rsidRPr="00347FFD" w:rsidRDefault="00347FFD" w:rsidP="00855CE8">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L’attuazione delle misure di prevenzione e delle azioni individuate nel presente PTPC costituiscono obiettivi del Piano della </w:t>
      </w:r>
      <w:r w:rsidRPr="00347FFD">
        <w:rPr>
          <w:rFonts w:ascii="Times New Roman" w:hAnsi="Times New Roman" w:cs="Times New Roman"/>
          <w:i/>
          <w:color w:val="auto"/>
          <w:sz w:val="24"/>
          <w:szCs w:val="24"/>
        </w:rPr>
        <w:t>Performance</w:t>
      </w:r>
      <w:r w:rsidRPr="00347FFD">
        <w:rPr>
          <w:rFonts w:ascii="Times New Roman" w:hAnsi="Times New Roman" w:cs="Times New Roman"/>
          <w:color w:val="auto"/>
          <w:sz w:val="24"/>
          <w:szCs w:val="24"/>
        </w:rPr>
        <w:t>.</w:t>
      </w:r>
    </w:p>
    <w:p w:rsidR="00381C71" w:rsidRDefault="00381C71" w:rsidP="00855CE8">
      <w:pPr>
        <w:spacing w:line="240" w:lineRule="auto"/>
        <w:jc w:val="both"/>
        <w:rPr>
          <w:rFonts w:ascii="Times New Roman" w:hAnsi="Times New Roman" w:cs="Times New Roman"/>
          <w:color w:val="auto"/>
          <w:sz w:val="24"/>
          <w:szCs w:val="24"/>
          <w:highlight w:val="yellow"/>
        </w:rPr>
      </w:pPr>
    </w:p>
    <w:p w:rsidR="00381C71" w:rsidRDefault="00381C71" w:rsidP="00381C71">
      <w:pPr>
        <w:jc w:val="both"/>
        <w:rPr>
          <w:rFonts w:ascii="Times New Roman" w:hAnsi="Times New Roman" w:cs="Times New Roman"/>
          <w:sz w:val="24"/>
          <w:szCs w:val="24"/>
        </w:rPr>
      </w:pPr>
      <w:r>
        <w:rPr>
          <w:rFonts w:ascii="Times New Roman" w:hAnsi="Times New Roman" w:cs="Times New Roman"/>
          <w:sz w:val="24"/>
          <w:szCs w:val="24"/>
        </w:rPr>
        <w:t xml:space="preserve">Infatti la valutazione della PERFORMANCE sia dei Responsabili dei Servizi che dei dipendenti tiene conto del comportamento circa il rispetto della normativa sull’anticorruzione. Le schede di valutazione della performance di tutti i dipendenti sono state già adeguate in tal senso </w:t>
      </w:r>
      <w:r w:rsidRPr="00535F07">
        <w:rPr>
          <w:rFonts w:ascii="Times New Roman" w:hAnsi="Times New Roman" w:cs="Times New Roman"/>
          <w:sz w:val="24"/>
          <w:szCs w:val="24"/>
        </w:rPr>
        <w:t>con deliberazione della G.C. n</w:t>
      </w:r>
      <w:r w:rsidR="00535F07">
        <w:rPr>
          <w:rFonts w:ascii="Times New Roman" w:hAnsi="Times New Roman" w:cs="Times New Roman"/>
          <w:sz w:val="24"/>
          <w:szCs w:val="24"/>
        </w:rPr>
        <w:t xml:space="preserve">. 22 </w:t>
      </w:r>
      <w:r w:rsidRPr="00535F07">
        <w:rPr>
          <w:rFonts w:ascii="Times New Roman" w:hAnsi="Times New Roman" w:cs="Times New Roman"/>
          <w:sz w:val="24"/>
          <w:szCs w:val="24"/>
        </w:rPr>
        <w:t>del</w:t>
      </w:r>
      <w:r w:rsidR="00535F07">
        <w:rPr>
          <w:rFonts w:ascii="Times New Roman" w:hAnsi="Times New Roman" w:cs="Times New Roman"/>
          <w:sz w:val="24"/>
          <w:szCs w:val="24"/>
        </w:rPr>
        <w:t xml:space="preserve"> 28.03.2014.</w:t>
      </w:r>
      <w:r>
        <w:rPr>
          <w:rFonts w:ascii="Times New Roman" w:hAnsi="Times New Roman" w:cs="Times New Roman"/>
          <w:sz w:val="24"/>
          <w:szCs w:val="24"/>
        </w:rPr>
        <w:t xml:space="preserve"> </w:t>
      </w: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347FFD">
      <w:pPr>
        <w:spacing w:line="240" w:lineRule="auto"/>
        <w:jc w:val="center"/>
        <w:rPr>
          <w:rFonts w:ascii="Times New Roman" w:hAnsi="Times New Roman" w:cs="Times New Roman"/>
          <w:b/>
          <w:i/>
          <w:caps/>
          <w:color w:val="auto"/>
          <w:sz w:val="32"/>
          <w:szCs w:val="32"/>
        </w:rPr>
      </w:pPr>
    </w:p>
    <w:p w:rsidR="00347FFD" w:rsidRPr="00347FFD" w:rsidRDefault="00347FFD" w:rsidP="00347FFD">
      <w:pPr>
        <w:spacing w:line="240" w:lineRule="auto"/>
        <w:rPr>
          <w:rFonts w:ascii="Times New Roman" w:hAnsi="Times New Roman" w:cs="Times New Roman"/>
          <w:b/>
          <w:caps/>
          <w:color w:val="auto"/>
          <w:sz w:val="28"/>
          <w:szCs w:val="28"/>
        </w:rPr>
      </w:pPr>
      <w:r w:rsidRPr="00347FFD">
        <w:rPr>
          <w:rFonts w:ascii="Times New Roman" w:hAnsi="Times New Roman" w:cs="Times New Roman"/>
          <w:b/>
          <w:caps/>
          <w:color w:val="auto"/>
          <w:sz w:val="28"/>
          <w:szCs w:val="28"/>
        </w:rPr>
        <w:t xml:space="preserve">Monitoraggio sull’attuazione del piano </w:t>
      </w:r>
    </w:p>
    <w:p w:rsidR="00347FFD" w:rsidRPr="00347FFD" w:rsidRDefault="00347FFD" w:rsidP="00347FFD">
      <w:pPr>
        <w:spacing w:line="240" w:lineRule="auto"/>
        <w:jc w:val="both"/>
        <w:rPr>
          <w:rFonts w:ascii="Times New Roman" w:hAnsi="Times New Roman" w:cs="Times New Roman"/>
          <w:color w:val="auto"/>
          <w:sz w:val="24"/>
          <w:szCs w:val="24"/>
        </w:rPr>
      </w:pPr>
    </w:p>
    <w:p w:rsidR="00347FFD" w:rsidRPr="00347FFD" w:rsidRDefault="00347FFD" w:rsidP="007B02C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L’attività di monitoraggio finalizzata alla verifica dell’efficacia delle misure di prevenzione, anche in vista degli aggiornamenti annuali e di eventuali rimodulazioni del PTPC, è attuata dal responsabile della prevenzione della corruzione e dagli altri soggetti coinvolti nel processo di gestione del rischio.</w:t>
      </w:r>
    </w:p>
    <w:p w:rsidR="00347FFD" w:rsidRPr="00347FFD" w:rsidRDefault="00347FFD" w:rsidP="007B02C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I Responsabili dei Servizi relazionano con </w:t>
      </w:r>
      <w:r w:rsidRPr="00347FFD">
        <w:rPr>
          <w:rFonts w:ascii="Times New Roman" w:hAnsi="Times New Roman" w:cs="Times New Roman"/>
          <w:color w:val="auto"/>
          <w:sz w:val="24"/>
          <w:szCs w:val="24"/>
          <w:u w:val="single"/>
        </w:rPr>
        <w:t xml:space="preserve">cadenza annuale, </w:t>
      </w:r>
      <w:r w:rsidRPr="00347FFD">
        <w:rPr>
          <w:rFonts w:ascii="Times New Roman" w:hAnsi="Times New Roman" w:cs="Times New Roman"/>
          <w:b/>
          <w:color w:val="auto"/>
          <w:sz w:val="24"/>
          <w:szCs w:val="24"/>
        </w:rPr>
        <w:t>entro il 31 dicembre d</w:t>
      </w:r>
      <w:r w:rsidR="009053A9">
        <w:rPr>
          <w:rFonts w:ascii="Times New Roman" w:hAnsi="Times New Roman" w:cs="Times New Roman"/>
          <w:b/>
          <w:color w:val="auto"/>
          <w:sz w:val="24"/>
          <w:szCs w:val="24"/>
        </w:rPr>
        <w:t>i ogni anno</w:t>
      </w:r>
      <w:r w:rsidRPr="00347FFD">
        <w:rPr>
          <w:rFonts w:ascii="Times New Roman" w:hAnsi="Times New Roman" w:cs="Times New Roman"/>
          <w:color w:val="auto"/>
          <w:sz w:val="24"/>
          <w:szCs w:val="24"/>
        </w:rPr>
        <w:t>,  sullo stato di attuazione del Piano al Responsabile della prevenzione della corruzione.</w:t>
      </w:r>
    </w:p>
    <w:p w:rsidR="00347FFD" w:rsidRPr="00347FFD" w:rsidRDefault="00347FFD" w:rsidP="007B02C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Essi riferiscono, inoltre, sull’attuazione del Piano in relazione ad obiettivi da raggiungere con cadenza diversa da quella annuale e ogniqualvolta ne siano richiesti dal Responsabile della prevenzione della corruzione. </w:t>
      </w:r>
    </w:p>
    <w:p w:rsidR="00347FFD" w:rsidRPr="00347FFD" w:rsidRDefault="00347FFD" w:rsidP="007B02C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Il responsabile della prevenzione della corruzione dà conto dello stato di attuazione del Piano e delle misure assegnategli attraverso la redazione</w:t>
      </w:r>
      <w:r w:rsidRPr="00347FFD">
        <w:rPr>
          <w:rFonts w:ascii="Times New Roman" w:hAnsi="Times New Roman" w:cs="Times New Roman"/>
          <w:b/>
          <w:color w:val="auto"/>
          <w:sz w:val="24"/>
          <w:szCs w:val="24"/>
        </w:rPr>
        <w:t>, entro il 31 gennaio dell’anno successivo,</w:t>
      </w:r>
      <w:r w:rsidRPr="00347FFD">
        <w:rPr>
          <w:rFonts w:ascii="Times New Roman" w:hAnsi="Times New Roman" w:cs="Times New Roman"/>
          <w:color w:val="auto"/>
          <w:sz w:val="24"/>
          <w:szCs w:val="24"/>
        </w:rPr>
        <w:t xml:space="preserve"> della relazione annuale sullo stato di attuazione del Piano medesimo e riferisce sull’attività svolta ogniqualvolta lo ritenga opportuno o l’organo di indirizzo politico ne faccia richiesta.</w:t>
      </w:r>
    </w:p>
    <w:p w:rsidR="00347FFD" w:rsidRPr="00347FFD" w:rsidRDefault="00347FFD" w:rsidP="007B02C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 xml:space="preserve">In ragione della connessione tra PTPC e obiettivi del ciclo della </w:t>
      </w:r>
      <w:r w:rsidRPr="00347FFD">
        <w:rPr>
          <w:rFonts w:ascii="Times New Roman" w:hAnsi="Times New Roman" w:cs="Times New Roman"/>
          <w:i/>
          <w:color w:val="auto"/>
          <w:sz w:val="24"/>
          <w:szCs w:val="24"/>
        </w:rPr>
        <w:t>performance</w:t>
      </w:r>
      <w:r w:rsidRPr="00347FFD">
        <w:rPr>
          <w:rFonts w:ascii="Times New Roman" w:hAnsi="Times New Roman" w:cs="Times New Roman"/>
          <w:color w:val="auto"/>
          <w:sz w:val="24"/>
          <w:szCs w:val="24"/>
        </w:rPr>
        <w:t>, l’attività di monitoraggio sullo stato di attuazione del Piano è altresì effettuata in occasione delle verifiche inerenti il raggiungimento degli obiettivi indicati nel Piano Esecutivo di Gestione.</w:t>
      </w:r>
    </w:p>
    <w:p w:rsidR="00347FFD" w:rsidRPr="00347FFD" w:rsidRDefault="00347FFD" w:rsidP="007B02CA">
      <w:pPr>
        <w:spacing w:line="240" w:lineRule="auto"/>
        <w:jc w:val="both"/>
        <w:rPr>
          <w:rFonts w:ascii="Times New Roman" w:hAnsi="Times New Roman" w:cs="Times New Roman"/>
          <w:color w:val="auto"/>
          <w:sz w:val="24"/>
          <w:szCs w:val="24"/>
        </w:rPr>
      </w:pPr>
      <w:r w:rsidRPr="00347FFD">
        <w:rPr>
          <w:rFonts w:ascii="Times New Roman" w:hAnsi="Times New Roman" w:cs="Times New Roman"/>
          <w:b/>
          <w:color w:val="auto"/>
          <w:sz w:val="24"/>
          <w:szCs w:val="24"/>
        </w:rPr>
        <w:t>L’attività di monitoraggio è altresì attuata attraverso il sistema dei controlli interni</w:t>
      </w:r>
      <w:r w:rsidRPr="00347FFD">
        <w:rPr>
          <w:rFonts w:ascii="Times New Roman" w:hAnsi="Times New Roman" w:cs="Times New Roman"/>
          <w:color w:val="auto"/>
          <w:sz w:val="24"/>
          <w:szCs w:val="24"/>
        </w:rPr>
        <w:t xml:space="preserve"> e, in particolare, attraverso le operazioni di controllo successivo di regolarità amministrativa.</w:t>
      </w:r>
    </w:p>
    <w:p w:rsidR="00347FFD" w:rsidRPr="00347FFD" w:rsidRDefault="00347FFD" w:rsidP="007B02CA">
      <w:pPr>
        <w:suppressAutoHyphens w:val="0"/>
        <w:spacing w:line="240" w:lineRule="auto"/>
        <w:jc w:val="both"/>
        <w:rPr>
          <w:rFonts w:ascii="Times New Roman" w:hAnsi="Times New Roman" w:cs="Times New Roman"/>
          <w:color w:val="auto"/>
          <w:sz w:val="24"/>
          <w:szCs w:val="24"/>
          <w:lang w:eastAsia="it-IT"/>
        </w:rPr>
      </w:pPr>
      <w:r w:rsidRPr="00347FFD">
        <w:rPr>
          <w:rFonts w:ascii="Times New Roman" w:hAnsi="Times New Roman" w:cs="Times New Roman"/>
          <w:color w:val="auto"/>
          <w:sz w:val="24"/>
          <w:szCs w:val="24"/>
        </w:rPr>
        <w:t>L’attività di controllo è garantita anche attraverso la relazione annuale, che i</w:t>
      </w:r>
      <w:r w:rsidRPr="00347FFD">
        <w:rPr>
          <w:rFonts w:ascii="Times New Roman" w:hAnsi="Times New Roman" w:cs="Times New Roman"/>
          <w:color w:val="auto"/>
          <w:sz w:val="24"/>
          <w:szCs w:val="24"/>
          <w:lang w:eastAsia="it-IT"/>
        </w:rPr>
        <w:t>l responsabile munito del potere sostitutivo è tenuto, entro il 31 gennaio di ogni anno, a comunicare all’organo di governo, relativamente ai procedimenti, suddivisi per tipologia e strutture amministrative competenti, nei quali non è stato rispettato il termine di conclusione previsto dalla legge o dai regolamenti.</w:t>
      </w:r>
    </w:p>
    <w:p w:rsidR="00347FFD" w:rsidRPr="00347FFD" w:rsidRDefault="00347FFD" w:rsidP="007B02CA">
      <w:pPr>
        <w:spacing w:line="240" w:lineRule="auto"/>
        <w:jc w:val="both"/>
        <w:rPr>
          <w:rFonts w:ascii="Times New Roman" w:hAnsi="Times New Roman" w:cs="Times New Roman"/>
          <w:color w:val="auto"/>
          <w:sz w:val="24"/>
          <w:szCs w:val="24"/>
        </w:rPr>
      </w:pPr>
      <w:r w:rsidRPr="00347FFD">
        <w:rPr>
          <w:rFonts w:ascii="Times New Roman" w:hAnsi="Times New Roman" w:cs="Times New Roman"/>
          <w:color w:val="auto"/>
          <w:sz w:val="24"/>
          <w:szCs w:val="24"/>
        </w:rPr>
        <w:t>Si rinvia alle disposizioni stabilite nel Programma triennale per la Trasparenza e l’Integrità 2014/2016 e nel Codice di Comportamento dei dipendenti comunali per le specifiche ulteriori modalità di controllo riguardanti l’attuazione dei provvedimenti medesimi.</w:t>
      </w:r>
    </w:p>
    <w:p w:rsidR="00347FFD" w:rsidRPr="00347FFD" w:rsidRDefault="00347FFD" w:rsidP="007B02CA">
      <w:pPr>
        <w:spacing w:line="240" w:lineRule="auto"/>
        <w:jc w:val="both"/>
        <w:rPr>
          <w:rFonts w:ascii="Times New Roman" w:hAnsi="Times New Roman" w:cs="Times New Roman"/>
          <w:color w:val="auto"/>
          <w:sz w:val="24"/>
          <w:szCs w:val="24"/>
        </w:rPr>
      </w:pPr>
    </w:p>
    <w:p w:rsidR="00347FFD" w:rsidRPr="00347FFD" w:rsidRDefault="00B101EC" w:rsidP="007B02CA">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Con il prossimo aggiornamento del piano (31 gennaio 2017) verrà completata la mappatura di tutti i processi amministrativi.</w:t>
      </w:r>
    </w:p>
    <w:p w:rsidR="00754720" w:rsidRDefault="00754720" w:rsidP="00754720">
      <w:pPr>
        <w:rPr>
          <w:rFonts w:ascii="Times New Roman" w:hAnsi="Times New Roman" w:cs="Times New Roman"/>
          <w:color w:val="auto"/>
          <w:sz w:val="24"/>
          <w:szCs w:val="24"/>
          <w:lang w:eastAsia="it-IT"/>
        </w:rPr>
      </w:pPr>
      <w:r>
        <w:rPr>
          <w:rFonts w:ascii="Times New Roman" w:hAnsi="Times New Roman" w:cs="Times New Roman"/>
          <w:color w:val="auto"/>
          <w:sz w:val="24"/>
          <w:szCs w:val="24"/>
          <w:lang w:eastAsia="it-IT"/>
        </w:rPr>
        <w:t xml:space="preserve"> </w:t>
      </w:r>
    </w:p>
    <w:p w:rsidR="00E378CE" w:rsidRPr="00D14EA4" w:rsidRDefault="00E378CE" w:rsidP="00754720">
      <w:pPr>
        <w:rPr>
          <w:rFonts w:ascii="Times New Roman" w:hAnsi="Times New Roman" w:cs="Times New Roman"/>
          <w:color w:val="auto"/>
          <w:sz w:val="24"/>
          <w:szCs w:val="24"/>
          <w:lang w:eastAsia="it-IT"/>
        </w:rPr>
      </w:pPr>
    </w:p>
    <w:sectPr w:rsidR="00E378CE" w:rsidRPr="00D14EA4">
      <w:headerReference w:type="default" r:id="rId8"/>
      <w:pgSz w:w="11907" w:h="16840" w:code="9"/>
      <w:pgMar w:top="1418" w:right="1707" w:bottom="1134" w:left="170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18" w:rsidRDefault="00D61018" w:rsidP="004E136F">
      <w:pPr>
        <w:spacing w:line="240" w:lineRule="auto"/>
      </w:pPr>
      <w:r>
        <w:separator/>
      </w:r>
    </w:p>
  </w:endnote>
  <w:endnote w:type="continuationSeparator" w:id="0">
    <w:p w:rsidR="00D61018" w:rsidRDefault="00D61018" w:rsidP="004E1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18" w:rsidRDefault="00D61018" w:rsidP="004E136F">
      <w:pPr>
        <w:spacing w:line="240" w:lineRule="auto"/>
      </w:pPr>
      <w:r>
        <w:separator/>
      </w:r>
    </w:p>
  </w:footnote>
  <w:footnote w:type="continuationSeparator" w:id="0">
    <w:p w:rsidR="00D61018" w:rsidRDefault="00D61018" w:rsidP="004E13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6F" w:rsidRDefault="004E136F">
    <w:pPr>
      <w:pStyle w:val="Intestazione"/>
      <w:jc w:val="right"/>
    </w:pPr>
    <w:r>
      <w:fldChar w:fldCharType="begin"/>
    </w:r>
    <w:r>
      <w:instrText xml:space="preserve"> PAGE   \* MERGEFORMAT </w:instrText>
    </w:r>
    <w:r>
      <w:fldChar w:fldCharType="separate"/>
    </w:r>
    <w:r w:rsidR="00C53CD5">
      <w:rPr>
        <w:noProof/>
      </w:rPr>
      <w:t>2</w:t>
    </w:r>
    <w:r>
      <w:fldChar w:fldCharType="end"/>
    </w:r>
  </w:p>
  <w:p w:rsidR="004E136F" w:rsidRDefault="004E13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singleLevel"/>
    <w:tmpl w:val="00000007"/>
    <w:name w:val="WW8Num7"/>
    <w:lvl w:ilvl="0">
      <w:start w:val="2"/>
      <w:numFmt w:val="bullet"/>
      <w:lvlText w:val="-"/>
      <w:lvlJc w:val="left"/>
      <w:pPr>
        <w:tabs>
          <w:tab w:val="num" w:pos="0"/>
        </w:tabs>
        <w:ind w:left="720" w:hanging="360"/>
      </w:pPr>
      <w:rPr>
        <w:rFonts w:ascii="Times New Roman" w:hAnsi="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singleLevel"/>
    <w:tmpl w:val="0000000A"/>
    <w:name w:val="WW8Num10"/>
    <w:lvl w:ilvl="0">
      <w:numFmt w:val="bullet"/>
      <w:lvlText w:val="-"/>
      <w:lvlJc w:val="left"/>
      <w:pPr>
        <w:tabs>
          <w:tab w:val="num" w:pos="0"/>
        </w:tabs>
        <w:ind w:left="1068" w:hanging="360"/>
      </w:pPr>
      <w:rPr>
        <w:rFonts w:ascii="Times New Roman" w:hAnsi="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A4E607F"/>
    <w:multiLevelType w:val="multilevel"/>
    <w:tmpl w:val="593234F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79F3C14"/>
    <w:multiLevelType w:val="hybridMultilevel"/>
    <w:tmpl w:val="EBE672E0"/>
    <w:lvl w:ilvl="0" w:tplc="A0D82EC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CB44D4"/>
    <w:multiLevelType w:val="hybridMultilevel"/>
    <w:tmpl w:val="A51A7720"/>
    <w:lvl w:ilvl="0" w:tplc="E7EC005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F4B01C6"/>
    <w:multiLevelType w:val="hybridMultilevel"/>
    <w:tmpl w:val="25D6CAE0"/>
    <w:lvl w:ilvl="0" w:tplc="F4588F68">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7">
    <w:nsid w:val="49AC1F52"/>
    <w:multiLevelType w:val="hybridMultilevel"/>
    <w:tmpl w:val="19483270"/>
    <w:lvl w:ilvl="0" w:tplc="99EA481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25B778C"/>
    <w:multiLevelType w:val="hybridMultilevel"/>
    <w:tmpl w:val="2C60D32A"/>
    <w:lvl w:ilvl="0" w:tplc="D326F6E2">
      <w:start w:val="1"/>
      <w:numFmt w:val="lowerLetter"/>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72E457CC"/>
    <w:multiLevelType w:val="hybridMultilevel"/>
    <w:tmpl w:val="8C725FD6"/>
    <w:lvl w:ilvl="0" w:tplc="CAE8C00E">
      <w:start w:val="1"/>
      <w:numFmt w:val="bullet"/>
      <w:lvlText w:val="-"/>
      <w:lvlJc w:val="left"/>
      <w:pPr>
        <w:ind w:left="1068" w:hanging="360"/>
      </w:pPr>
      <w:rPr>
        <w:rFonts w:ascii="Times New Roman" w:eastAsia="Times New Roman" w:hAnsi="Times New Roman"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hint="default"/>
      </w:rPr>
    </w:lvl>
    <w:lvl w:ilvl="8" w:tplc="04100005">
      <w:start w:val="1"/>
      <w:numFmt w:val="bullet"/>
      <w:lvlText w:val=""/>
      <w:lvlJc w:val="left"/>
      <w:pPr>
        <w:ind w:left="6828" w:hanging="360"/>
      </w:pPr>
      <w:rPr>
        <w:rFonts w:ascii="Wingdings" w:hAnsi="Wingdings" w:hint="default"/>
      </w:rPr>
    </w:lvl>
  </w:abstractNum>
  <w:abstractNum w:abstractNumId="20">
    <w:nsid w:val="7FE6695B"/>
    <w:multiLevelType w:val="hybridMultilevel"/>
    <w:tmpl w:val="8E5E2AB4"/>
    <w:lvl w:ilvl="0" w:tplc="E550BCF4">
      <w:start w:val="4"/>
      <w:numFmt w:val="bullet"/>
      <w:lvlText w:val="-"/>
      <w:lvlJc w:val="left"/>
      <w:pPr>
        <w:ind w:left="720" w:hanging="360"/>
      </w:pPr>
      <w:rPr>
        <w:rFonts w:ascii="Times New Roman" w:eastAsia="Times New Roman" w:hAnsi="Times New Roman" w:hint="default"/>
      </w:rPr>
    </w:lvl>
    <w:lvl w:ilvl="1" w:tplc="90966300">
      <w:numFmt w:val="bullet"/>
      <w:lvlText w:val="•"/>
      <w:lvlJc w:val="left"/>
      <w:pPr>
        <w:ind w:left="1965" w:hanging="885"/>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3"/>
  </w:num>
  <w:num w:numId="4">
    <w:abstractNumId w:val="14"/>
  </w:num>
  <w:num w:numId="5">
    <w:abstractNumId w:val="15"/>
  </w:num>
  <w:num w:numId="6">
    <w:abstractNumId w:val="20"/>
  </w:num>
  <w:num w:numId="7">
    <w:abstractNumId w:val="17"/>
  </w:num>
  <w:num w:numId="8">
    <w:abstractNumId w:val="16"/>
  </w:num>
  <w:num w:numId="9">
    <w:abstractNumId w:val="18"/>
  </w:num>
  <w:num w:numId="10">
    <w:abstractNumId w:val="0"/>
  </w:num>
  <w:num w:numId="11">
    <w:abstractNumId w:val="1"/>
  </w:num>
  <w:num w:numId="12">
    <w:abstractNumId w:val="3"/>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A4"/>
    <w:rsid w:val="00014BB2"/>
    <w:rsid w:val="00021CC6"/>
    <w:rsid w:val="00045829"/>
    <w:rsid w:val="00060910"/>
    <w:rsid w:val="00061459"/>
    <w:rsid w:val="000A0A4A"/>
    <w:rsid w:val="000A2D92"/>
    <w:rsid w:val="000D6726"/>
    <w:rsid w:val="000E0FB2"/>
    <w:rsid w:val="000F325E"/>
    <w:rsid w:val="001305EC"/>
    <w:rsid w:val="0016459A"/>
    <w:rsid w:val="001724DA"/>
    <w:rsid w:val="00177AA8"/>
    <w:rsid w:val="0019198C"/>
    <w:rsid w:val="0021487A"/>
    <w:rsid w:val="0022451E"/>
    <w:rsid w:val="00233A34"/>
    <w:rsid w:val="00234384"/>
    <w:rsid w:val="00253950"/>
    <w:rsid w:val="00295427"/>
    <w:rsid w:val="002D7C75"/>
    <w:rsid w:val="002E387E"/>
    <w:rsid w:val="00325BD7"/>
    <w:rsid w:val="003265D4"/>
    <w:rsid w:val="00347FFD"/>
    <w:rsid w:val="00351369"/>
    <w:rsid w:val="00381C71"/>
    <w:rsid w:val="003B519F"/>
    <w:rsid w:val="003D323B"/>
    <w:rsid w:val="003D6CDA"/>
    <w:rsid w:val="003E74B9"/>
    <w:rsid w:val="00415C3E"/>
    <w:rsid w:val="004411A8"/>
    <w:rsid w:val="004474F1"/>
    <w:rsid w:val="004712C2"/>
    <w:rsid w:val="0047162E"/>
    <w:rsid w:val="004D2726"/>
    <w:rsid w:val="004E0E3E"/>
    <w:rsid w:val="004E136F"/>
    <w:rsid w:val="004F0204"/>
    <w:rsid w:val="004F5683"/>
    <w:rsid w:val="005155B4"/>
    <w:rsid w:val="00535F07"/>
    <w:rsid w:val="0054232A"/>
    <w:rsid w:val="00547467"/>
    <w:rsid w:val="00550CE7"/>
    <w:rsid w:val="005526CA"/>
    <w:rsid w:val="005A00F9"/>
    <w:rsid w:val="005A27D5"/>
    <w:rsid w:val="005A5A6F"/>
    <w:rsid w:val="005B264B"/>
    <w:rsid w:val="005B28E9"/>
    <w:rsid w:val="005B3FDD"/>
    <w:rsid w:val="006108DB"/>
    <w:rsid w:val="00613BA2"/>
    <w:rsid w:val="006276BD"/>
    <w:rsid w:val="00644F96"/>
    <w:rsid w:val="00663F2F"/>
    <w:rsid w:val="0068114E"/>
    <w:rsid w:val="00694B4F"/>
    <w:rsid w:val="0069586F"/>
    <w:rsid w:val="006D16EE"/>
    <w:rsid w:val="006D6F6A"/>
    <w:rsid w:val="006E2037"/>
    <w:rsid w:val="006F5701"/>
    <w:rsid w:val="00754720"/>
    <w:rsid w:val="007B02CA"/>
    <w:rsid w:val="007E6A67"/>
    <w:rsid w:val="008073D6"/>
    <w:rsid w:val="00814037"/>
    <w:rsid w:val="00816957"/>
    <w:rsid w:val="00855CE8"/>
    <w:rsid w:val="0086226A"/>
    <w:rsid w:val="00892B1A"/>
    <w:rsid w:val="00895B70"/>
    <w:rsid w:val="008C6AC8"/>
    <w:rsid w:val="008D045B"/>
    <w:rsid w:val="008F7F10"/>
    <w:rsid w:val="009053A9"/>
    <w:rsid w:val="00912ADA"/>
    <w:rsid w:val="00942635"/>
    <w:rsid w:val="00971FC0"/>
    <w:rsid w:val="009832E8"/>
    <w:rsid w:val="00985B2B"/>
    <w:rsid w:val="00991890"/>
    <w:rsid w:val="009A3E50"/>
    <w:rsid w:val="009E4958"/>
    <w:rsid w:val="00A41BA5"/>
    <w:rsid w:val="00A50D44"/>
    <w:rsid w:val="00A672CF"/>
    <w:rsid w:val="00A71577"/>
    <w:rsid w:val="00A74EFC"/>
    <w:rsid w:val="00A80BF5"/>
    <w:rsid w:val="00AA294E"/>
    <w:rsid w:val="00AA34A7"/>
    <w:rsid w:val="00AC0009"/>
    <w:rsid w:val="00AD4FFA"/>
    <w:rsid w:val="00B101EC"/>
    <w:rsid w:val="00B156C2"/>
    <w:rsid w:val="00B175A2"/>
    <w:rsid w:val="00B215BF"/>
    <w:rsid w:val="00B45AB4"/>
    <w:rsid w:val="00B52DA3"/>
    <w:rsid w:val="00B55DE7"/>
    <w:rsid w:val="00B8026D"/>
    <w:rsid w:val="00B81615"/>
    <w:rsid w:val="00B95098"/>
    <w:rsid w:val="00BA0891"/>
    <w:rsid w:val="00BF0461"/>
    <w:rsid w:val="00C06E48"/>
    <w:rsid w:val="00C15F71"/>
    <w:rsid w:val="00C23F83"/>
    <w:rsid w:val="00C477B6"/>
    <w:rsid w:val="00C53CD5"/>
    <w:rsid w:val="00C65E4C"/>
    <w:rsid w:val="00C80B78"/>
    <w:rsid w:val="00C974EE"/>
    <w:rsid w:val="00CD4661"/>
    <w:rsid w:val="00CE7C86"/>
    <w:rsid w:val="00CF2107"/>
    <w:rsid w:val="00D03164"/>
    <w:rsid w:val="00D14EA4"/>
    <w:rsid w:val="00D2709E"/>
    <w:rsid w:val="00D3724E"/>
    <w:rsid w:val="00D444C7"/>
    <w:rsid w:val="00D60D9E"/>
    <w:rsid w:val="00D61018"/>
    <w:rsid w:val="00D8161A"/>
    <w:rsid w:val="00D94E63"/>
    <w:rsid w:val="00D95245"/>
    <w:rsid w:val="00DA235F"/>
    <w:rsid w:val="00DA31A0"/>
    <w:rsid w:val="00DD648B"/>
    <w:rsid w:val="00DD6732"/>
    <w:rsid w:val="00DF51C9"/>
    <w:rsid w:val="00E0659A"/>
    <w:rsid w:val="00E378CE"/>
    <w:rsid w:val="00E61F18"/>
    <w:rsid w:val="00EA004D"/>
    <w:rsid w:val="00EA1EFC"/>
    <w:rsid w:val="00ED47F9"/>
    <w:rsid w:val="00F01E0D"/>
    <w:rsid w:val="00F10E50"/>
    <w:rsid w:val="00F4479F"/>
    <w:rsid w:val="00F45868"/>
    <w:rsid w:val="00F478FB"/>
    <w:rsid w:val="00F516F7"/>
    <w:rsid w:val="00F57C5F"/>
    <w:rsid w:val="00F7756B"/>
    <w:rsid w:val="00F8093C"/>
    <w:rsid w:val="00FB1418"/>
    <w:rsid w:val="00FD53EA"/>
    <w:rsid w:val="00FE588D"/>
    <w:rsid w:val="00FF1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page number" w:semiHidden="1" w:uiPriority="0" w:unhideWhenUsed="1"/>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Web)" w:semiHidden="1" w:uiPriority="0" w:unhideWhenUsed="1"/>
    <w:lsdException w:name="HTML Preformatted" w:semiHidden="1" w:uiPriority="0"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rsid w:val="00347FFD"/>
    <w:pPr>
      <w:suppressAutoHyphens/>
      <w:spacing w:line="276" w:lineRule="auto"/>
    </w:pPr>
    <w:rPr>
      <w:rFonts w:ascii="Arial" w:hAnsi="Arial" w:cs="Arial"/>
      <w:color w:val="000000"/>
      <w:sz w:val="22"/>
      <w:szCs w:val="22"/>
      <w:lang w:eastAsia="ar-SA"/>
    </w:rPr>
  </w:style>
  <w:style w:type="paragraph" w:styleId="Titolo1">
    <w:name w:val="heading 1"/>
    <w:basedOn w:val="Normale"/>
    <w:next w:val="Normale"/>
    <w:link w:val="Titolo1Carattere"/>
    <w:uiPriority w:val="9"/>
    <w:qFormat/>
    <w:rsid w:val="00347FFD"/>
    <w:pPr>
      <w:keepNext/>
      <w:tabs>
        <w:tab w:val="num" w:pos="0"/>
      </w:tabs>
      <w:spacing w:line="240" w:lineRule="auto"/>
      <w:ind w:left="432" w:hanging="432"/>
      <w:jc w:val="center"/>
      <w:outlineLvl w:val="0"/>
    </w:pPr>
    <w:rPr>
      <w:rFonts w:ascii="Times New Roman" w:hAnsi="Times New Roman" w:cs="Times New Roman"/>
      <w:b/>
      <w:bCs/>
      <w:color w:val="auto"/>
      <w:szCs w:val="24"/>
    </w:rPr>
  </w:style>
  <w:style w:type="paragraph" w:styleId="Titolo3">
    <w:name w:val="heading 3"/>
    <w:basedOn w:val="Normale"/>
    <w:next w:val="Normale"/>
    <w:link w:val="Titolo3Carattere"/>
    <w:uiPriority w:val="9"/>
    <w:semiHidden/>
    <w:unhideWhenUsed/>
    <w:qFormat/>
    <w:rsid w:val="003B519F"/>
    <w:pPr>
      <w:keepNext/>
      <w:spacing w:before="240" w:after="60"/>
      <w:outlineLvl w:val="2"/>
    </w:pPr>
    <w:rPr>
      <w:rFonts w:ascii="Cambria" w:hAnsi="Cambria" w:cs="Times New Roman"/>
      <w:b/>
      <w:bCs/>
      <w:sz w:val="26"/>
      <w:szCs w:val="26"/>
    </w:rPr>
  </w:style>
  <w:style w:type="paragraph" w:styleId="Titolo5">
    <w:name w:val="heading 5"/>
    <w:basedOn w:val="Normale"/>
    <w:next w:val="Normale"/>
    <w:link w:val="Titolo5Carattere"/>
    <w:uiPriority w:val="9"/>
    <w:semiHidden/>
    <w:unhideWhenUsed/>
    <w:qFormat/>
    <w:rsid w:val="003B519F"/>
    <w:pPr>
      <w:spacing w:before="240" w:after="60"/>
      <w:outlineLvl w:val="4"/>
    </w:pPr>
    <w:rPr>
      <w:rFonts w:ascii="Calibri" w:hAnsi="Calibri" w:cs="Times New Roman"/>
      <w:b/>
      <w:bCs/>
      <w:i/>
      <w:iCs/>
      <w:sz w:val="26"/>
      <w:szCs w:val="26"/>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47FFD"/>
    <w:rPr>
      <w:rFonts w:ascii="Times New Roman" w:hAnsi="Times New Roman" w:cs="Times New Roman"/>
      <w:b/>
      <w:bCs/>
      <w:sz w:val="24"/>
      <w:szCs w:val="24"/>
      <w:lang w:val="x-none" w:eastAsia="ar-SA" w:bidi="ar-SA"/>
    </w:rPr>
  </w:style>
  <w:style w:type="character" w:customStyle="1" w:styleId="Titolo3Carattere">
    <w:name w:val="Titolo 3 Carattere"/>
    <w:basedOn w:val="Carpredefinitoparagrafo"/>
    <w:link w:val="Titolo3"/>
    <w:uiPriority w:val="9"/>
    <w:semiHidden/>
    <w:locked/>
    <w:rsid w:val="003B519F"/>
    <w:rPr>
      <w:rFonts w:ascii="Cambria" w:hAnsi="Cambria" w:cs="Times New Roman"/>
      <w:b/>
      <w:bCs/>
      <w:color w:val="000000"/>
      <w:sz w:val="26"/>
      <w:szCs w:val="26"/>
      <w:lang w:val="x-none" w:eastAsia="ar-SA" w:bidi="ar-SA"/>
    </w:rPr>
  </w:style>
  <w:style w:type="character" w:customStyle="1" w:styleId="Titolo5Carattere">
    <w:name w:val="Titolo 5 Carattere"/>
    <w:basedOn w:val="Carpredefinitoparagrafo"/>
    <w:link w:val="Titolo5"/>
    <w:uiPriority w:val="9"/>
    <w:semiHidden/>
    <w:locked/>
    <w:rsid w:val="003B519F"/>
    <w:rPr>
      <w:rFonts w:ascii="Calibri" w:hAnsi="Calibri" w:cs="Times New Roman"/>
      <w:b/>
      <w:bCs/>
      <w:i/>
      <w:iCs/>
      <w:color w:val="000000"/>
      <w:sz w:val="26"/>
      <w:szCs w:val="26"/>
      <w:lang w:val="x-none" w:eastAsia="ar-SA" w:bidi="ar-SA"/>
    </w:rPr>
  </w:style>
  <w:style w:type="paragraph" w:customStyle="1" w:styleId="rtf1ListParagraph">
    <w:name w:val="rtf1 List Paragraph"/>
    <w:basedOn w:val="Normale"/>
    <w:uiPriority w:val="34"/>
    <w:qFormat/>
    <w:rsid w:val="00D14EA4"/>
    <w:pPr>
      <w:suppressAutoHyphens w:val="0"/>
      <w:spacing w:line="240" w:lineRule="auto"/>
      <w:ind w:left="708"/>
    </w:pPr>
    <w:rPr>
      <w:rFonts w:ascii="Times New Roman" w:hAnsi="Times New Roman" w:cs="Times New Roman"/>
      <w:color w:val="auto"/>
      <w:sz w:val="24"/>
      <w:szCs w:val="24"/>
      <w:lang w:eastAsia="it-IT"/>
    </w:rPr>
  </w:style>
  <w:style w:type="character" w:customStyle="1" w:styleId="WW8Num3z0">
    <w:name w:val="WW8Num3z0"/>
    <w:rsid w:val="00347FFD"/>
    <w:rPr>
      <w:rFonts w:ascii="Symbol" w:hAnsi="Symbol"/>
    </w:rPr>
  </w:style>
  <w:style w:type="character" w:customStyle="1" w:styleId="WW8Num5z0">
    <w:name w:val="WW8Num5z0"/>
    <w:rsid w:val="00347FFD"/>
    <w:rPr>
      <w:rFonts w:ascii="Symbol" w:hAnsi="Symbol"/>
    </w:rPr>
  </w:style>
  <w:style w:type="character" w:customStyle="1" w:styleId="WW8Num6z1">
    <w:name w:val="WW8Num6z1"/>
    <w:rsid w:val="00347FFD"/>
    <w:rPr>
      <w:rFonts w:ascii="Symbol" w:hAnsi="Symbol"/>
    </w:rPr>
  </w:style>
  <w:style w:type="character" w:customStyle="1" w:styleId="WW8Num7z0">
    <w:name w:val="WW8Num7z0"/>
    <w:rsid w:val="00347FFD"/>
    <w:rPr>
      <w:rFonts w:ascii="Symbol" w:hAnsi="Symbol"/>
    </w:rPr>
  </w:style>
  <w:style w:type="character" w:customStyle="1" w:styleId="WW8Num10z0">
    <w:name w:val="WW8Num10z0"/>
    <w:rsid w:val="00347FFD"/>
    <w:rPr>
      <w:rFonts w:ascii="Times New Roman" w:hAnsi="Times New Roman"/>
    </w:rPr>
  </w:style>
  <w:style w:type="character" w:customStyle="1" w:styleId="WW8Num12z0">
    <w:name w:val="WW8Num12z0"/>
    <w:rsid w:val="00347FFD"/>
    <w:rPr>
      <w:rFonts w:ascii="Times New Roman" w:hAnsi="Times New Roman"/>
    </w:rPr>
  </w:style>
  <w:style w:type="character" w:customStyle="1" w:styleId="WW8Num6z0">
    <w:name w:val="WW8Num6z0"/>
    <w:rsid w:val="00347FFD"/>
    <w:rPr>
      <w:rFonts w:ascii="Symbol" w:hAnsi="Symbol"/>
    </w:rPr>
  </w:style>
  <w:style w:type="character" w:customStyle="1" w:styleId="WW8Num7z1">
    <w:name w:val="WW8Num7z1"/>
    <w:rsid w:val="00347FFD"/>
    <w:rPr>
      <w:rFonts w:ascii="Symbol" w:hAnsi="Symbol"/>
    </w:rPr>
  </w:style>
  <w:style w:type="character" w:customStyle="1" w:styleId="WW8Num8z0">
    <w:name w:val="WW8Num8z0"/>
    <w:rsid w:val="00347FFD"/>
    <w:rPr>
      <w:rFonts w:ascii="Tahoma" w:hAnsi="Tahoma"/>
    </w:rPr>
  </w:style>
  <w:style w:type="character" w:customStyle="1" w:styleId="WW8Num11z0">
    <w:name w:val="WW8Num11z0"/>
    <w:rsid w:val="00347FFD"/>
    <w:rPr>
      <w:rFonts w:ascii="Times New Roman" w:hAnsi="Times New Roman"/>
    </w:rPr>
  </w:style>
  <w:style w:type="character" w:customStyle="1" w:styleId="WW8Num11z1">
    <w:name w:val="WW8Num11z1"/>
    <w:rsid w:val="00347FFD"/>
    <w:rPr>
      <w:rFonts w:ascii="Courier New" w:hAnsi="Courier New"/>
    </w:rPr>
  </w:style>
  <w:style w:type="character" w:customStyle="1" w:styleId="WW8Num11z2">
    <w:name w:val="WW8Num11z2"/>
    <w:rsid w:val="00347FFD"/>
    <w:rPr>
      <w:rFonts w:ascii="Wingdings" w:hAnsi="Wingdings"/>
    </w:rPr>
  </w:style>
  <w:style w:type="character" w:customStyle="1" w:styleId="WW8Num11z3">
    <w:name w:val="WW8Num11z3"/>
    <w:rsid w:val="00347FFD"/>
    <w:rPr>
      <w:rFonts w:ascii="Symbol" w:hAnsi="Symbol"/>
    </w:rPr>
  </w:style>
  <w:style w:type="character" w:customStyle="1" w:styleId="WW8Num12z1">
    <w:name w:val="WW8Num12z1"/>
    <w:rsid w:val="00347FFD"/>
    <w:rPr>
      <w:rFonts w:ascii="Courier New" w:hAnsi="Courier New"/>
    </w:rPr>
  </w:style>
  <w:style w:type="character" w:customStyle="1" w:styleId="WW8Num12z2">
    <w:name w:val="WW8Num12z2"/>
    <w:rsid w:val="00347FFD"/>
    <w:rPr>
      <w:rFonts w:ascii="Wingdings" w:hAnsi="Wingdings"/>
    </w:rPr>
  </w:style>
  <w:style w:type="character" w:customStyle="1" w:styleId="WW8Num12z3">
    <w:name w:val="WW8Num12z3"/>
    <w:rsid w:val="00347FFD"/>
    <w:rPr>
      <w:rFonts w:ascii="Symbol" w:hAnsi="Symbol"/>
    </w:rPr>
  </w:style>
  <w:style w:type="character" w:customStyle="1" w:styleId="WW8Num13z1">
    <w:name w:val="WW8Num13z1"/>
    <w:rsid w:val="00347FFD"/>
    <w:rPr>
      <w:rFonts w:ascii="Courier New" w:hAnsi="Courier New"/>
    </w:rPr>
  </w:style>
  <w:style w:type="character" w:customStyle="1" w:styleId="WW8Num13z2">
    <w:name w:val="WW8Num13z2"/>
    <w:rsid w:val="00347FFD"/>
    <w:rPr>
      <w:rFonts w:ascii="Wingdings" w:hAnsi="Wingdings"/>
    </w:rPr>
  </w:style>
  <w:style w:type="character" w:customStyle="1" w:styleId="WW8Num13z3">
    <w:name w:val="WW8Num13z3"/>
    <w:rsid w:val="00347FFD"/>
    <w:rPr>
      <w:rFonts w:ascii="Symbol" w:hAnsi="Symbol"/>
    </w:rPr>
  </w:style>
  <w:style w:type="character" w:customStyle="1" w:styleId="WW8Num14z0">
    <w:name w:val="WW8Num14z0"/>
    <w:rsid w:val="00347FFD"/>
    <w:rPr>
      <w:rFonts w:ascii="Times New Roman" w:hAnsi="Times New Roman"/>
    </w:rPr>
  </w:style>
  <w:style w:type="character" w:customStyle="1" w:styleId="WW8Num14z1">
    <w:name w:val="WW8Num14z1"/>
    <w:rsid w:val="00347FFD"/>
    <w:rPr>
      <w:rFonts w:ascii="Courier New" w:hAnsi="Courier New"/>
    </w:rPr>
  </w:style>
  <w:style w:type="character" w:customStyle="1" w:styleId="WW8Num14z2">
    <w:name w:val="WW8Num14z2"/>
    <w:rsid w:val="00347FFD"/>
    <w:rPr>
      <w:rFonts w:ascii="Wingdings" w:hAnsi="Wingdings"/>
    </w:rPr>
  </w:style>
  <w:style w:type="character" w:customStyle="1" w:styleId="WW8Num15z1">
    <w:name w:val="WW8Num15z1"/>
    <w:rsid w:val="00347FFD"/>
    <w:rPr>
      <w:rFonts w:ascii="Courier New" w:hAnsi="Courier New"/>
    </w:rPr>
  </w:style>
  <w:style w:type="character" w:customStyle="1" w:styleId="WW8Num15z2">
    <w:name w:val="WW8Num15z2"/>
    <w:rsid w:val="00347FFD"/>
    <w:rPr>
      <w:rFonts w:ascii="Wingdings" w:hAnsi="Wingdings"/>
    </w:rPr>
  </w:style>
  <w:style w:type="character" w:customStyle="1" w:styleId="WW8Num15z3">
    <w:name w:val="WW8Num15z3"/>
    <w:rsid w:val="00347FFD"/>
    <w:rPr>
      <w:rFonts w:ascii="Symbol" w:hAnsi="Symbol"/>
    </w:rPr>
  </w:style>
  <w:style w:type="character" w:customStyle="1" w:styleId="Carpredefinitoparagrafo3">
    <w:name w:val="Car. predefinito paragrafo3"/>
    <w:rsid w:val="00347FFD"/>
  </w:style>
  <w:style w:type="character" w:customStyle="1" w:styleId="WW8Num8z1">
    <w:name w:val="WW8Num8z1"/>
    <w:rsid w:val="00347FFD"/>
    <w:rPr>
      <w:rFonts w:ascii="Courier New" w:hAnsi="Courier New"/>
    </w:rPr>
  </w:style>
  <w:style w:type="character" w:customStyle="1" w:styleId="WW8Num8z2">
    <w:name w:val="WW8Num8z2"/>
    <w:rsid w:val="00347FFD"/>
    <w:rPr>
      <w:rFonts w:ascii="Wingdings" w:hAnsi="Wingdings"/>
    </w:rPr>
  </w:style>
  <w:style w:type="character" w:customStyle="1" w:styleId="WW8Num8z3">
    <w:name w:val="WW8Num8z3"/>
    <w:rsid w:val="00347FFD"/>
    <w:rPr>
      <w:rFonts w:ascii="Symbol" w:hAnsi="Symbol"/>
    </w:rPr>
  </w:style>
  <w:style w:type="character" w:customStyle="1" w:styleId="WW8Num9z0">
    <w:name w:val="WW8Num9z0"/>
    <w:rsid w:val="00347FFD"/>
    <w:rPr>
      <w:rFonts w:ascii="Times New Roman" w:hAnsi="Times New Roman"/>
    </w:rPr>
  </w:style>
  <w:style w:type="character" w:customStyle="1" w:styleId="WW8Num9z1">
    <w:name w:val="WW8Num9z1"/>
    <w:rsid w:val="00347FFD"/>
    <w:rPr>
      <w:rFonts w:ascii="Courier New" w:hAnsi="Courier New"/>
    </w:rPr>
  </w:style>
  <w:style w:type="character" w:customStyle="1" w:styleId="WW8Num9z2">
    <w:name w:val="WW8Num9z2"/>
    <w:rsid w:val="00347FFD"/>
    <w:rPr>
      <w:rFonts w:ascii="Wingdings" w:hAnsi="Wingdings"/>
    </w:rPr>
  </w:style>
  <w:style w:type="character" w:customStyle="1" w:styleId="WW8Num9z3">
    <w:name w:val="WW8Num9z3"/>
    <w:rsid w:val="00347FFD"/>
    <w:rPr>
      <w:rFonts w:ascii="Symbol" w:hAnsi="Symbol"/>
    </w:rPr>
  </w:style>
  <w:style w:type="character" w:customStyle="1" w:styleId="WW8Num10z1">
    <w:name w:val="WW8Num10z1"/>
    <w:rsid w:val="00347FFD"/>
    <w:rPr>
      <w:rFonts w:ascii="Symbol" w:hAnsi="Symbol"/>
    </w:rPr>
  </w:style>
  <w:style w:type="character" w:customStyle="1" w:styleId="WW8Num10z2">
    <w:name w:val="WW8Num10z2"/>
    <w:rsid w:val="00347FFD"/>
    <w:rPr>
      <w:rFonts w:ascii="Wingdings" w:hAnsi="Wingdings"/>
    </w:rPr>
  </w:style>
  <w:style w:type="character" w:customStyle="1" w:styleId="WW8Num10z3">
    <w:name w:val="WW8Num10z3"/>
    <w:rsid w:val="00347FFD"/>
    <w:rPr>
      <w:rFonts w:ascii="Symbol" w:hAnsi="Symbol"/>
    </w:rPr>
  </w:style>
  <w:style w:type="character" w:customStyle="1" w:styleId="Carpredefinitoparagrafo2">
    <w:name w:val="Car. predefinito paragrafo2"/>
    <w:rsid w:val="00347FFD"/>
  </w:style>
  <w:style w:type="character" w:customStyle="1" w:styleId="WW8Num2z0">
    <w:name w:val="WW8Num2z0"/>
    <w:rsid w:val="00347FFD"/>
    <w:rPr>
      <w:rFonts w:ascii="Symbol" w:hAnsi="Symbol"/>
    </w:rPr>
  </w:style>
  <w:style w:type="character" w:customStyle="1" w:styleId="WW8Num4z0">
    <w:name w:val="WW8Num4z0"/>
    <w:rsid w:val="00347FFD"/>
    <w:rPr>
      <w:rFonts w:ascii="Times New Roman" w:hAnsi="Times New Roman"/>
    </w:rPr>
  </w:style>
  <w:style w:type="character" w:customStyle="1" w:styleId="WW8Num4z1">
    <w:name w:val="WW8Num4z1"/>
    <w:rsid w:val="00347FFD"/>
    <w:rPr>
      <w:rFonts w:ascii="Courier New" w:hAnsi="Courier New"/>
    </w:rPr>
  </w:style>
  <w:style w:type="character" w:customStyle="1" w:styleId="WW8Num4z2">
    <w:name w:val="WW8Num4z2"/>
    <w:rsid w:val="00347FFD"/>
    <w:rPr>
      <w:rFonts w:ascii="Wingdings" w:hAnsi="Wingdings"/>
    </w:rPr>
  </w:style>
  <w:style w:type="character" w:customStyle="1" w:styleId="WW8Num4z3">
    <w:name w:val="WW8Num4z3"/>
    <w:rsid w:val="00347FFD"/>
    <w:rPr>
      <w:rFonts w:ascii="Symbol" w:hAnsi="Symbol"/>
    </w:rPr>
  </w:style>
  <w:style w:type="character" w:customStyle="1" w:styleId="WW8Num14z3">
    <w:name w:val="WW8Num14z3"/>
    <w:rsid w:val="00347FFD"/>
    <w:rPr>
      <w:rFonts w:ascii="Symbol" w:hAnsi="Symbol"/>
    </w:rPr>
  </w:style>
  <w:style w:type="character" w:customStyle="1" w:styleId="Carpredefinitoparagrafo1">
    <w:name w:val="Car. predefinito paragrafo1"/>
    <w:rsid w:val="00347FFD"/>
  </w:style>
  <w:style w:type="character" w:styleId="Numeropagina">
    <w:name w:val="page number"/>
    <w:basedOn w:val="Carpredefinitoparagrafo"/>
    <w:uiPriority w:val="99"/>
    <w:rsid w:val="00347FFD"/>
    <w:rPr>
      <w:rFonts w:cs="Times New Roman"/>
    </w:rPr>
  </w:style>
  <w:style w:type="character" w:customStyle="1" w:styleId="FontStyle13">
    <w:name w:val="Font Style13"/>
    <w:rsid w:val="00347FFD"/>
    <w:rPr>
      <w:rFonts w:ascii="Georgia" w:hAnsi="Georgia"/>
      <w:i/>
      <w:sz w:val="22"/>
    </w:rPr>
  </w:style>
  <w:style w:type="character" w:customStyle="1" w:styleId="TestofumettoCarattere">
    <w:name w:val="Testo fumetto Carattere"/>
    <w:rsid w:val="00347FFD"/>
    <w:rPr>
      <w:rFonts w:ascii="Tahoma" w:hAnsi="Tahoma"/>
      <w:sz w:val="16"/>
    </w:rPr>
  </w:style>
  <w:style w:type="character" w:customStyle="1" w:styleId="Punti">
    <w:name w:val="Punti"/>
    <w:rsid w:val="00347FFD"/>
    <w:rPr>
      <w:rFonts w:ascii="OpenSymbol" w:hAnsi="OpenSymbol"/>
    </w:rPr>
  </w:style>
  <w:style w:type="character" w:customStyle="1" w:styleId="Caratteredinumerazione">
    <w:name w:val="Carattere di numerazione"/>
    <w:rsid w:val="00347FFD"/>
  </w:style>
  <w:style w:type="character" w:customStyle="1" w:styleId="PreformattatoHTMLCarattere">
    <w:name w:val="Preformattato HTML Carattere"/>
    <w:rsid w:val="00347FFD"/>
    <w:rPr>
      <w:rFonts w:ascii="Courier New" w:hAnsi="Courier New"/>
    </w:rPr>
  </w:style>
  <w:style w:type="paragraph" w:customStyle="1" w:styleId="Intestazione3">
    <w:name w:val="Intestazione3"/>
    <w:basedOn w:val="Normale"/>
    <w:next w:val="Corpotesto"/>
    <w:rsid w:val="00347FFD"/>
    <w:pPr>
      <w:keepNext/>
      <w:spacing w:before="240" w:after="120" w:line="240" w:lineRule="auto"/>
    </w:pPr>
    <w:rPr>
      <w:rFonts w:eastAsia="Microsoft YaHei" w:cs="Mangal"/>
      <w:color w:val="auto"/>
      <w:sz w:val="28"/>
      <w:szCs w:val="28"/>
    </w:rPr>
  </w:style>
  <w:style w:type="paragraph" w:styleId="Corpotesto">
    <w:name w:val="Body Text"/>
    <w:basedOn w:val="Normale"/>
    <w:link w:val="CorpotestoCarattere"/>
    <w:uiPriority w:val="99"/>
    <w:rsid w:val="00347FFD"/>
    <w:pPr>
      <w:spacing w:after="120" w:line="240" w:lineRule="auto"/>
    </w:pPr>
    <w:rPr>
      <w:rFonts w:ascii="Times New Roman" w:hAnsi="Times New Roman" w:cs="Times New Roman"/>
      <w:color w:val="auto"/>
      <w:sz w:val="24"/>
      <w:szCs w:val="24"/>
    </w:rPr>
  </w:style>
  <w:style w:type="character" w:customStyle="1" w:styleId="CorpotestoCarattere">
    <w:name w:val="Corpo testo Carattere"/>
    <w:basedOn w:val="Carpredefinitoparagrafo"/>
    <w:link w:val="Corpotesto"/>
    <w:uiPriority w:val="99"/>
    <w:locked/>
    <w:rsid w:val="00347FFD"/>
    <w:rPr>
      <w:rFonts w:ascii="Times New Roman" w:hAnsi="Times New Roman" w:cs="Times New Roman"/>
      <w:sz w:val="24"/>
      <w:szCs w:val="24"/>
      <w:lang w:val="x-none" w:eastAsia="ar-SA" w:bidi="ar-SA"/>
    </w:rPr>
  </w:style>
  <w:style w:type="paragraph" w:customStyle="1" w:styleId="Didascalia3">
    <w:name w:val="Didascalia3"/>
    <w:basedOn w:val="Normale"/>
    <w:rsid w:val="00347FFD"/>
    <w:pPr>
      <w:suppressLineNumbers/>
      <w:spacing w:before="120" w:after="120" w:line="240" w:lineRule="auto"/>
    </w:pPr>
    <w:rPr>
      <w:rFonts w:ascii="Times New Roman" w:hAnsi="Times New Roman" w:cs="Mangal"/>
      <w:i/>
      <w:iCs/>
      <w:color w:val="auto"/>
      <w:sz w:val="24"/>
      <w:szCs w:val="24"/>
    </w:rPr>
  </w:style>
  <w:style w:type="paragraph" w:styleId="Elenco">
    <w:name w:val="List"/>
    <w:basedOn w:val="Corpotesto"/>
    <w:uiPriority w:val="99"/>
    <w:rsid w:val="00347FFD"/>
    <w:rPr>
      <w:rFonts w:cs="Mangal"/>
    </w:rPr>
  </w:style>
  <w:style w:type="paragraph" w:customStyle="1" w:styleId="Indice">
    <w:name w:val="Indice"/>
    <w:basedOn w:val="Normale"/>
    <w:rsid w:val="00347FFD"/>
    <w:pPr>
      <w:suppressLineNumbers/>
      <w:spacing w:line="240" w:lineRule="auto"/>
    </w:pPr>
    <w:rPr>
      <w:rFonts w:ascii="Times New Roman" w:hAnsi="Times New Roman" w:cs="Mangal"/>
      <w:color w:val="auto"/>
      <w:sz w:val="24"/>
      <w:szCs w:val="24"/>
    </w:rPr>
  </w:style>
  <w:style w:type="paragraph" w:customStyle="1" w:styleId="Intestazione2">
    <w:name w:val="Intestazione2"/>
    <w:basedOn w:val="Normale"/>
    <w:next w:val="Corpotesto"/>
    <w:rsid w:val="00347FFD"/>
    <w:pPr>
      <w:keepNext/>
      <w:spacing w:before="240" w:after="120" w:line="240" w:lineRule="auto"/>
    </w:pPr>
    <w:rPr>
      <w:rFonts w:eastAsia="Microsoft YaHei" w:cs="Mangal"/>
      <w:color w:val="auto"/>
      <w:sz w:val="28"/>
      <w:szCs w:val="28"/>
    </w:rPr>
  </w:style>
  <w:style w:type="paragraph" w:customStyle="1" w:styleId="Didascalia2">
    <w:name w:val="Didascalia2"/>
    <w:basedOn w:val="Normale"/>
    <w:rsid w:val="00347FFD"/>
    <w:pPr>
      <w:suppressLineNumbers/>
      <w:spacing w:before="120" w:after="120" w:line="240" w:lineRule="auto"/>
    </w:pPr>
    <w:rPr>
      <w:rFonts w:ascii="Times New Roman" w:hAnsi="Times New Roman" w:cs="Mangal"/>
      <w:i/>
      <w:iCs/>
      <w:color w:val="auto"/>
      <w:sz w:val="24"/>
      <w:szCs w:val="24"/>
    </w:rPr>
  </w:style>
  <w:style w:type="paragraph" w:customStyle="1" w:styleId="Intestazione1">
    <w:name w:val="Intestazione1"/>
    <w:basedOn w:val="Normale"/>
    <w:next w:val="Corpotesto"/>
    <w:rsid w:val="00347FFD"/>
    <w:pPr>
      <w:keepNext/>
      <w:spacing w:before="240" w:after="120" w:line="240" w:lineRule="auto"/>
    </w:pPr>
    <w:rPr>
      <w:rFonts w:eastAsia="Microsoft YaHei" w:cs="Mangal"/>
      <w:color w:val="auto"/>
      <w:sz w:val="28"/>
      <w:szCs w:val="28"/>
    </w:rPr>
  </w:style>
  <w:style w:type="paragraph" w:customStyle="1" w:styleId="Didascalia1">
    <w:name w:val="Didascalia1"/>
    <w:basedOn w:val="Normale"/>
    <w:rsid w:val="00347FFD"/>
    <w:pPr>
      <w:suppressLineNumbers/>
      <w:spacing w:before="120" w:after="120" w:line="240" w:lineRule="auto"/>
    </w:pPr>
    <w:rPr>
      <w:rFonts w:ascii="Times New Roman" w:hAnsi="Times New Roman" w:cs="Mangal"/>
      <w:i/>
      <w:iCs/>
      <w:color w:val="auto"/>
      <w:sz w:val="24"/>
      <w:szCs w:val="24"/>
    </w:rPr>
  </w:style>
  <w:style w:type="paragraph" w:styleId="Intestazione">
    <w:name w:val="header"/>
    <w:basedOn w:val="Normale"/>
    <w:link w:val="IntestazioneCarattere"/>
    <w:uiPriority w:val="99"/>
    <w:rsid w:val="00347FFD"/>
    <w:pPr>
      <w:tabs>
        <w:tab w:val="center" w:pos="4819"/>
        <w:tab w:val="right" w:pos="9638"/>
      </w:tabs>
      <w:spacing w:line="240" w:lineRule="auto"/>
    </w:pPr>
    <w:rPr>
      <w:rFonts w:ascii="Times New Roman" w:hAnsi="Times New Roman" w:cs="Times New Roman"/>
      <w:color w:val="auto"/>
      <w:sz w:val="24"/>
      <w:szCs w:val="24"/>
    </w:rPr>
  </w:style>
  <w:style w:type="character" w:customStyle="1" w:styleId="IntestazioneCarattere">
    <w:name w:val="Intestazione Carattere"/>
    <w:basedOn w:val="Carpredefinitoparagrafo"/>
    <w:link w:val="Intestazione"/>
    <w:uiPriority w:val="99"/>
    <w:locked/>
    <w:rsid w:val="00347FFD"/>
    <w:rPr>
      <w:rFonts w:ascii="Times New Roman" w:hAnsi="Times New Roman" w:cs="Times New Roman"/>
      <w:sz w:val="24"/>
      <w:szCs w:val="24"/>
      <w:lang w:val="x-none" w:eastAsia="ar-SA" w:bidi="ar-SA"/>
    </w:rPr>
  </w:style>
  <w:style w:type="paragraph" w:styleId="Pidipagina">
    <w:name w:val="footer"/>
    <w:basedOn w:val="Normale"/>
    <w:link w:val="PidipaginaCarattere"/>
    <w:uiPriority w:val="99"/>
    <w:rsid w:val="00347FFD"/>
    <w:pPr>
      <w:tabs>
        <w:tab w:val="center" w:pos="4819"/>
        <w:tab w:val="right" w:pos="9638"/>
      </w:tabs>
      <w:spacing w:line="240" w:lineRule="auto"/>
    </w:pPr>
    <w:rPr>
      <w:rFonts w:ascii="Times New Roman" w:hAnsi="Times New Roman" w:cs="Times New Roman"/>
      <w:color w:val="auto"/>
      <w:sz w:val="24"/>
      <w:szCs w:val="24"/>
    </w:rPr>
  </w:style>
  <w:style w:type="character" w:customStyle="1" w:styleId="PidipaginaCarattere">
    <w:name w:val="Piè di pagina Carattere"/>
    <w:basedOn w:val="Carpredefinitoparagrafo"/>
    <w:link w:val="Pidipagina"/>
    <w:uiPriority w:val="99"/>
    <w:locked/>
    <w:rsid w:val="00347FFD"/>
    <w:rPr>
      <w:rFonts w:ascii="Times New Roman" w:hAnsi="Times New Roman" w:cs="Times New Roman"/>
      <w:sz w:val="24"/>
      <w:szCs w:val="24"/>
      <w:lang w:val="x-none" w:eastAsia="ar-SA" w:bidi="ar-SA"/>
    </w:rPr>
  </w:style>
  <w:style w:type="paragraph" w:customStyle="1" w:styleId="Style4">
    <w:name w:val="Style4"/>
    <w:basedOn w:val="Normale"/>
    <w:rsid w:val="00347FFD"/>
    <w:pPr>
      <w:widowControl w:val="0"/>
      <w:autoSpaceDE w:val="0"/>
      <w:spacing w:line="549" w:lineRule="exact"/>
      <w:jc w:val="both"/>
    </w:pPr>
    <w:rPr>
      <w:rFonts w:ascii="Georgia" w:eastAsia="SimSun" w:hAnsi="Georgia" w:cs="Georgia"/>
      <w:color w:val="auto"/>
      <w:sz w:val="24"/>
      <w:szCs w:val="24"/>
    </w:rPr>
  </w:style>
  <w:style w:type="paragraph" w:styleId="Testofumetto">
    <w:name w:val="Balloon Text"/>
    <w:basedOn w:val="Normale"/>
    <w:link w:val="TestofumettoCarattere1"/>
    <w:uiPriority w:val="99"/>
    <w:rsid w:val="00347FFD"/>
    <w:pPr>
      <w:spacing w:line="240" w:lineRule="auto"/>
    </w:pPr>
    <w:rPr>
      <w:rFonts w:ascii="Tahoma" w:hAnsi="Tahoma" w:cs="Tahoma"/>
      <w:color w:val="auto"/>
      <w:sz w:val="16"/>
      <w:szCs w:val="16"/>
    </w:rPr>
  </w:style>
  <w:style w:type="character" w:customStyle="1" w:styleId="TestofumettoCarattere1">
    <w:name w:val="Testo fumetto Carattere1"/>
    <w:basedOn w:val="Carpredefinitoparagrafo"/>
    <w:link w:val="Testofumetto"/>
    <w:uiPriority w:val="99"/>
    <w:locked/>
    <w:rsid w:val="00347FFD"/>
    <w:rPr>
      <w:rFonts w:ascii="Tahoma" w:hAnsi="Tahoma" w:cs="Tahoma"/>
      <w:sz w:val="16"/>
      <w:szCs w:val="16"/>
      <w:lang w:val="x-none" w:eastAsia="ar-SA" w:bidi="ar-SA"/>
    </w:rPr>
  </w:style>
  <w:style w:type="paragraph" w:customStyle="1" w:styleId="Contenutocornice">
    <w:name w:val="Contenuto cornice"/>
    <w:basedOn w:val="Corpotesto"/>
    <w:rsid w:val="00347FFD"/>
  </w:style>
  <w:style w:type="paragraph" w:styleId="Rientrocorpodeltesto">
    <w:name w:val="Body Text Indent"/>
    <w:basedOn w:val="Normale"/>
    <w:link w:val="RientrocorpodeltestoCarattere"/>
    <w:uiPriority w:val="99"/>
    <w:rsid w:val="00347FFD"/>
    <w:pPr>
      <w:spacing w:after="120" w:line="240" w:lineRule="auto"/>
      <w:ind w:left="283"/>
    </w:pPr>
    <w:rPr>
      <w:rFonts w:ascii="Times New Roman" w:hAnsi="Times New Roman" w:cs="Times New Roman"/>
      <w:color w:val="auto"/>
      <w:sz w:val="24"/>
      <w:szCs w:val="24"/>
    </w:rPr>
  </w:style>
  <w:style w:type="character" w:customStyle="1" w:styleId="RientrocorpodeltestoCarattere">
    <w:name w:val="Rientro corpo del testo Carattere"/>
    <w:basedOn w:val="Carpredefinitoparagrafo"/>
    <w:link w:val="Rientrocorpodeltesto"/>
    <w:uiPriority w:val="99"/>
    <w:locked/>
    <w:rsid w:val="00347FFD"/>
    <w:rPr>
      <w:rFonts w:ascii="Times New Roman" w:hAnsi="Times New Roman" w:cs="Times New Roman"/>
      <w:sz w:val="24"/>
      <w:szCs w:val="24"/>
      <w:lang w:val="x-none" w:eastAsia="ar-SA" w:bidi="ar-SA"/>
    </w:rPr>
  </w:style>
  <w:style w:type="paragraph" w:customStyle="1" w:styleId="Default">
    <w:name w:val="Default"/>
    <w:rsid w:val="00347FFD"/>
    <w:pPr>
      <w:widowControl w:val="0"/>
      <w:suppressAutoHyphens/>
      <w:autoSpaceDE w:val="0"/>
    </w:pPr>
    <w:rPr>
      <w:rFonts w:ascii="Verdana" w:hAnsi="Verdana" w:cs="Verdana"/>
      <w:color w:val="000000"/>
      <w:kern w:val="1"/>
      <w:sz w:val="24"/>
      <w:szCs w:val="24"/>
      <w:lang w:eastAsia="ar-SA"/>
    </w:rPr>
  </w:style>
  <w:style w:type="paragraph" w:customStyle="1" w:styleId="CM11">
    <w:name w:val="CM11"/>
    <w:basedOn w:val="Default"/>
    <w:next w:val="Default"/>
    <w:rsid w:val="00347FFD"/>
    <w:pPr>
      <w:spacing w:after="115"/>
    </w:pPr>
    <w:rPr>
      <w:color w:val="auto"/>
    </w:rPr>
  </w:style>
  <w:style w:type="paragraph" w:styleId="PreformattatoHTML">
    <w:name w:val="HTML Preformatted"/>
    <w:basedOn w:val="Normale"/>
    <w:link w:val="PreformattatoHTMLCarattere1"/>
    <w:uiPriority w:val="99"/>
    <w:rsid w:val="0034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auto"/>
      <w:sz w:val="20"/>
      <w:szCs w:val="20"/>
    </w:rPr>
  </w:style>
  <w:style w:type="character" w:customStyle="1" w:styleId="PreformattatoHTMLCarattere1">
    <w:name w:val="Preformattato HTML Carattere1"/>
    <w:basedOn w:val="Carpredefinitoparagrafo"/>
    <w:link w:val="PreformattatoHTML"/>
    <w:uiPriority w:val="99"/>
    <w:locked/>
    <w:rsid w:val="00347FFD"/>
    <w:rPr>
      <w:rFonts w:ascii="Courier New" w:hAnsi="Courier New" w:cs="Courier New"/>
      <w:sz w:val="20"/>
      <w:szCs w:val="20"/>
      <w:lang w:val="x-none" w:eastAsia="ar-SA" w:bidi="ar-SA"/>
    </w:rPr>
  </w:style>
  <w:style w:type="table" w:styleId="Grigliatabella">
    <w:name w:val="Table Grid"/>
    <w:basedOn w:val="Tabellanormale"/>
    <w:uiPriority w:val="59"/>
    <w:rsid w:val="00347FFD"/>
    <w:pPr>
      <w:suppressAutoHyphens/>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vvr0">
    <w:name w:val="provv_r0"/>
    <w:basedOn w:val="Normale"/>
    <w:rsid w:val="00347FFD"/>
    <w:pPr>
      <w:suppressAutoHyphens w:val="0"/>
      <w:spacing w:before="100" w:beforeAutospacing="1" w:after="100" w:afterAutospacing="1" w:line="240" w:lineRule="auto"/>
      <w:jc w:val="both"/>
    </w:pPr>
    <w:rPr>
      <w:rFonts w:ascii="Times New Roman" w:hAnsi="Times New Roman" w:cs="Times New Roman"/>
      <w:color w:val="auto"/>
      <w:sz w:val="24"/>
      <w:szCs w:val="24"/>
      <w:lang w:eastAsia="it-IT"/>
    </w:rPr>
  </w:style>
  <w:style w:type="character" w:customStyle="1" w:styleId="linkneltesto">
    <w:name w:val="link_nel_testo"/>
    <w:rsid w:val="00347FFD"/>
    <w:rPr>
      <w:i/>
    </w:rPr>
  </w:style>
  <w:style w:type="character" w:customStyle="1" w:styleId="provvnumcomma">
    <w:name w:val="provv_numcomma"/>
    <w:rsid w:val="00347FFD"/>
  </w:style>
  <w:style w:type="paragraph" w:styleId="NormaleWeb">
    <w:name w:val="Normal (Web)"/>
    <w:basedOn w:val="Normale"/>
    <w:uiPriority w:val="99"/>
    <w:rsid w:val="00347FFD"/>
    <w:pPr>
      <w:suppressAutoHyphens w:val="0"/>
      <w:spacing w:before="100" w:beforeAutospacing="1" w:after="100" w:afterAutospacing="1" w:line="240" w:lineRule="auto"/>
    </w:pPr>
    <w:rPr>
      <w:rFonts w:ascii="Times New Roman" w:hAnsi="Times New Roman" w:cs="Times New Roman"/>
      <w:color w:val="auto"/>
      <w:sz w:val="24"/>
      <w:szCs w:val="24"/>
      <w:lang w:eastAsia="it-IT"/>
    </w:rPr>
  </w:style>
  <w:style w:type="character" w:styleId="Enfasigrassetto">
    <w:name w:val="Strong"/>
    <w:basedOn w:val="Carpredefinitoparagrafo"/>
    <w:uiPriority w:val="22"/>
    <w:qFormat/>
    <w:rsid w:val="00347FFD"/>
    <w:rPr>
      <w:rFonts w:cs="Times New Roman"/>
      <w:b/>
    </w:rPr>
  </w:style>
  <w:style w:type="character" w:styleId="Collegamentoipertestuale">
    <w:name w:val="Hyperlink"/>
    <w:basedOn w:val="Carpredefinitoparagrafo"/>
    <w:uiPriority w:val="99"/>
    <w:rsid w:val="00347FFD"/>
    <w:rPr>
      <w:rFonts w:cs="Times New Roman"/>
      <w:color w:val="0000FF"/>
      <w:u w:val="single"/>
    </w:rPr>
  </w:style>
  <w:style w:type="character" w:styleId="Enfasicorsivo">
    <w:name w:val="Emphasis"/>
    <w:basedOn w:val="Carpredefinitoparagrafo"/>
    <w:uiPriority w:val="20"/>
    <w:qFormat/>
    <w:rsid w:val="00347FFD"/>
    <w:rPr>
      <w:rFonts w:cs="Times New Roman"/>
      <w:i/>
    </w:rPr>
  </w:style>
  <w:style w:type="paragraph" w:customStyle="1" w:styleId="single-field">
    <w:name w:val="single-field"/>
    <w:basedOn w:val="Normale"/>
    <w:rsid w:val="00347FFD"/>
    <w:pPr>
      <w:suppressAutoHyphens w:val="0"/>
      <w:spacing w:before="100" w:beforeAutospacing="1" w:after="64" w:line="240" w:lineRule="auto"/>
    </w:pPr>
    <w:rPr>
      <w:b/>
      <w:bCs/>
      <w:sz w:val="24"/>
      <w:szCs w:val="24"/>
      <w:lang w:eastAsia="it-IT"/>
    </w:rPr>
  </w:style>
  <w:style w:type="character" w:customStyle="1" w:styleId="highlight">
    <w:name w:val="highlight"/>
    <w:rsid w:val="00347FFD"/>
  </w:style>
  <w:style w:type="paragraph" w:styleId="Testonotaapidipagina">
    <w:name w:val="footnote text"/>
    <w:basedOn w:val="Normale"/>
    <w:link w:val="TestonotaapidipaginaCarattere"/>
    <w:uiPriority w:val="99"/>
    <w:semiHidden/>
    <w:rsid w:val="00347FFD"/>
    <w:pPr>
      <w:spacing w:line="240" w:lineRule="auto"/>
    </w:pPr>
    <w:rPr>
      <w:rFonts w:ascii="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uiPriority w:val="99"/>
    <w:semiHidden/>
    <w:locked/>
    <w:rsid w:val="00347FFD"/>
    <w:rPr>
      <w:rFonts w:ascii="Times New Roman" w:hAnsi="Times New Roman" w:cs="Times New Roman"/>
      <w:sz w:val="20"/>
      <w:szCs w:val="20"/>
      <w:lang w:val="x-none" w:eastAsia="ar-SA" w:bidi="ar-SA"/>
    </w:rPr>
  </w:style>
  <w:style w:type="character" w:styleId="Rimandonotaapidipagina">
    <w:name w:val="footnote reference"/>
    <w:basedOn w:val="Carpredefinitoparagrafo"/>
    <w:uiPriority w:val="99"/>
    <w:semiHidden/>
    <w:rsid w:val="00347FFD"/>
    <w:rPr>
      <w:rFonts w:cs="Times New Roman"/>
      <w:vertAlign w:val="superscript"/>
    </w:rPr>
  </w:style>
  <w:style w:type="paragraph" w:customStyle="1" w:styleId="WW-Predefinito">
    <w:name w:val="WW-Predefinito"/>
    <w:rsid w:val="003B519F"/>
    <w:pPr>
      <w:widowControl w:val="0"/>
      <w:suppressAutoHyphens/>
    </w:pPr>
    <w:rPr>
      <w:rFonts w:ascii="Times New Roman" w:hAnsi="Times New Roman" w:cs="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page number" w:semiHidden="1" w:uiPriority="0" w:unhideWhenUsed="1"/>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Web)" w:semiHidden="1" w:uiPriority="0" w:unhideWhenUsed="1"/>
    <w:lsdException w:name="HTML Preformatted" w:semiHidden="1" w:uiPriority="0"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rsid w:val="00347FFD"/>
    <w:pPr>
      <w:suppressAutoHyphens/>
      <w:spacing w:line="276" w:lineRule="auto"/>
    </w:pPr>
    <w:rPr>
      <w:rFonts w:ascii="Arial" w:hAnsi="Arial" w:cs="Arial"/>
      <w:color w:val="000000"/>
      <w:sz w:val="22"/>
      <w:szCs w:val="22"/>
      <w:lang w:eastAsia="ar-SA"/>
    </w:rPr>
  </w:style>
  <w:style w:type="paragraph" w:styleId="Titolo1">
    <w:name w:val="heading 1"/>
    <w:basedOn w:val="Normale"/>
    <w:next w:val="Normale"/>
    <w:link w:val="Titolo1Carattere"/>
    <w:uiPriority w:val="9"/>
    <w:qFormat/>
    <w:rsid w:val="00347FFD"/>
    <w:pPr>
      <w:keepNext/>
      <w:tabs>
        <w:tab w:val="num" w:pos="0"/>
      </w:tabs>
      <w:spacing w:line="240" w:lineRule="auto"/>
      <w:ind w:left="432" w:hanging="432"/>
      <w:jc w:val="center"/>
      <w:outlineLvl w:val="0"/>
    </w:pPr>
    <w:rPr>
      <w:rFonts w:ascii="Times New Roman" w:hAnsi="Times New Roman" w:cs="Times New Roman"/>
      <w:b/>
      <w:bCs/>
      <w:color w:val="auto"/>
      <w:szCs w:val="24"/>
    </w:rPr>
  </w:style>
  <w:style w:type="paragraph" w:styleId="Titolo3">
    <w:name w:val="heading 3"/>
    <w:basedOn w:val="Normale"/>
    <w:next w:val="Normale"/>
    <w:link w:val="Titolo3Carattere"/>
    <w:uiPriority w:val="9"/>
    <w:semiHidden/>
    <w:unhideWhenUsed/>
    <w:qFormat/>
    <w:rsid w:val="003B519F"/>
    <w:pPr>
      <w:keepNext/>
      <w:spacing w:before="240" w:after="60"/>
      <w:outlineLvl w:val="2"/>
    </w:pPr>
    <w:rPr>
      <w:rFonts w:ascii="Cambria" w:hAnsi="Cambria" w:cs="Times New Roman"/>
      <w:b/>
      <w:bCs/>
      <w:sz w:val="26"/>
      <w:szCs w:val="26"/>
    </w:rPr>
  </w:style>
  <w:style w:type="paragraph" w:styleId="Titolo5">
    <w:name w:val="heading 5"/>
    <w:basedOn w:val="Normale"/>
    <w:next w:val="Normale"/>
    <w:link w:val="Titolo5Carattere"/>
    <w:uiPriority w:val="9"/>
    <w:semiHidden/>
    <w:unhideWhenUsed/>
    <w:qFormat/>
    <w:rsid w:val="003B519F"/>
    <w:pPr>
      <w:spacing w:before="240" w:after="60"/>
      <w:outlineLvl w:val="4"/>
    </w:pPr>
    <w:rPr>
      <w:rFonts w:ascii="Calibri" w:hAnsi="Calibri" w:cs="Times New Roman"/>
      <w:b/>
      <w:bCs/>
      <w:i/>
      <w:iCs/>
      <w:sz w:val="26"/>
      <w:szCs w:val="26"/>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47FFD"/>
    <w:rPr>
      <w:rFonts w:ascii="Times New Roman" w:hAnsi="Times New Roman" w:cs="Times New Roman"/>
      <w:b/>
      <w:bCs/>
      <w:sz w:val="24"/>
      <w:szCs w:val="24"/>
      <w:lang w:val="x-none" w:eastAsia="ar-SA" w:bidi="ar-SA"/>
    </w:rPr>
  </w:style>
  <w:style w:type="character" w:customStyle="1" w:styleId="Titolo3Carattere">
    <w:name w:val="Titolo 3 Carattere"/>
    <w:basedOn w:val="Carpredefinitoparagrafo"/>
    <w:link w:val="Titolo3"/>
    <w:uiPriority w:val="9"/>
    <w:semiHidden/>
    <w:locked/>
    <w:rsid w:val="003B519F"/>
    <w:rPr>
      <w:rFonts w:ascii="Cambria" w:hAnsi="Cambria" w:cs="Times New Roman"/>
      <w:b/>
      <w:bCs/>
      <w:color w:val="000000"/>
      <w:sz w:val="26"/>
      <w:szCs w:val="26"/>
      <w:lang w:val="x-none" w:eastAsia="ar-SA" w:bidi="ar-SA"/>
    </w:rPr>
  </w:style>
  <w:style w:type="character" w:customStyle="1" w:styleId="Titolo5Carattere">
    <w:name w:val="Titolo 5 Carattere"/>
    <w:basedOn w:val="Carpredefinitoparagrafo"/>
    <w:link w:val="Titolo5"/>
    <w:uiPriority w:val="9"/>
    <w:semiHidden/>
    <w:locked/>
    <w:rsid w:val="003B519F"/>
    <w:rPr>
      <w:rFonts w:ascii="Calibri" w:hAnsi="Calibri" w:cs="Times New Roman"/>
      <w:b/>
      <w:bCs/>
      <w:i/>
      <w:iCs/>
      <w:color w:val="000000"/>
      <w:sz w:val="26"/>
      <w:szCs w:val="26"/>
      <w:lang w:val="x-none" w:eastAsia="ar-SA" w:bidi="ar-SA"/>
    </w:rPr>
  </w:style>
  <w:style w:type="paragraph" w:customStyle="1" w:styleId="rtf1ListParagraph">
    <w:name w:val="rtf1 List Paragraph"/>
    <w:basedOn w:val="Normale"/>
    <w:uiPriority w:val="34"/>
    <w:qFormat/>
    <w:rsid w:val="00D14EA4"/>
    <w:pPr>
      <w:suppressAutoHyphens w:val="0"/>
      <w:spacing w:line="240" w:lineRule="auto"/>
      <w:ind w:left="708"/>
    </w:pPr>
    <w:rPr>
      <w:rFonts w:ascii="Times New Roman" w:hAnsi="Times New Roman" w:cs="Times New Roman"/>
      <w:color w:val="auto"/>
      <w:sz w:val="24"/>
      <w:szCs w:val="24"/>
      <w:lang w:eastAsia="it-IT"/>
    </w:rPr>
  </w:style>
  <w:style w:type="character" w:customStyle="1" w:styleId="WW8Num3z0">
    <w:name w:val="WW8Num3z0"/>
    <w:rsid w:val="00347FFD"/>
    <w:rPr>
      <w:rFonts w:ascii="Symbol" w:hAnsi="Symbol"/>
    </w:rPr>
  </w:style>
  <w:style w:type="character" w:customStyle="1" w:styleId="WW8Num5z0">
    <w:name w:val="WW8Num5z0"/>
    <w:rsid w:val="00347FFD"/>
    <w:rPr>
      <w:rFonts w:ascii="Symbol" w:hAnsi="Symbol"/>
    </w:rPr>
  </w:style>
  <w:style w:type="character" w:customStyle="1" w:styleId="WW8Num6z1">
    <w:name w:val="WW8Num6z1"/>
    <w:rsid w:val="00347FFD"/>
    <w:rPr>
      <w:rFonts w:ascii="Symbol" w:hAnsi="Symbol"/>
    </w:rPr>
  </w:style>
  <w:style w:type="character" w:customStyle="1" w:styleId="WW8Num7z0">
    <w:name w:val="WW8Num7z0"/>
    <w:rsid w:val="00347FFD"/>
    <w:rPr>
      <w:rFonts w:ascii="Symbol" w:hAnsi="Symbol"/>
    </w:rPr>
  </w:style>
  <w:style w:type="character" w:customStyle="1" w:styleId="WW8Num10z0">
    <w:name w:val="WW8Num10z0"/>
    <w:rsid w:val="00347FFD"/>
    <w:rPr>
      <w:rFonts w:ascii="Times New Roman" w:hAnsi="Times New Roman"/>
    </w:rPr>
  </w:style>
  <w:style w:type="character" w:customStyle="1" w:styleId="WW8Num12z0">
    <w:name w:val="WW8Num12z0"/>
    <w:rsid w:val="00347FFD"/>
    <w:rPr>
      <w:rFonts w:ascii="Times New Roman" w:hAnsi="Times New Roman"/>
    </w:rPr>
  </w:style>
  <w:style w:type="character" w:customStyle="1" w:styleId="WW8Num6z0">
    <w:name w:val="WW8Num6z0"/>
    <w:rsid w:val="00347FFD"/>
    <w:rPr>
      <w:rFonts w:ascii="Symbol" w:hAnsi="Symbol"/>
    </w:rPr>
  </w:style>
  <w:style w:type="character" w:customStyle="1" w:styleId="WW8Num7z1">
    <w:name w:val="WW8Num7z1"/>
    <w:rsid w:val="00347FFD"/>
    <w:rPr>
      <w:rFonts w:ascii="Symbol" w:hAnsi="Symbol"/>
    </w:rPr>
  </w:style>
  <w:style w:type="character" w:customStyle="1" w:styleId="WW8Num8z0">
    <w:name w:val="WW8Num8z0"/>
    <w:rsid w:val="00347FFD"/>
    <w:rPr>
      <w:rFonts w:ascii="Tahoma" w:hAnsi="Tahoma"/>
    </w:rPr>
  </w:style>
  <w:style w:type="character" w:customStyle="1" w:styleId="WW8Num11z0">
    <w:name w:val="WW8Num11z0"/>
    <w:rsid w:val="00347FFD"/>
    <w:rPr>
      <w:rFonts w:ascii="Times New Roman" w:hAnsi="Times New Roman"/>
    </w:rPr>
  </w:style>
  <w:style w:type="character" w:customStyle="1" w:styleId="WW8Num11z1">
    <w:name w:val="WW8Num11z1"/>
    <w:rsid w:val="00347FFD"/>
    <w:rPr>
      <w:rFonts w:ascii="Courier New" w:hAnsi="Courier New"/>
    </w:rPr>
  </w:style>
  <w:style w:type="character" w:customStyle="1" w:styleId="WW8Num11z2">
    <w:name w:val="WW8Num11z2"/>
    <w:rsid w:val="00347FFD"/>
    <w:rPr>
      <w:rFonts w:ascii="Wingdings" w:hAnsi="Wingdings"/>
    </w:rPr>
  </w:style>
  <w:style w:type="character" w:customStyle="1" w:styleId="WW8Num11z3">
    <w:name w:val="WW8Num11z3"/>
    <w:rsid w:val="00347FFD"/>
    <w:rPr>
      <w:rFonts w:ascii="Symbol" w:hAnsi="Symbol"/>
    </w:rPr>
  </w:style>
  <w:style w:type="character" w:customStyle="1" w:styleId="WW8Num12z1">
    <w:name w:val="WW8Num12z1"/>
    <w:rsid w:val="00347FFD"/>
    <w:rPr>
      <w:rFonts w:ascii="Courier New" w:hAnsi="Courier New"/>
    </w:rPr>
  </w:style>
  <w:style w:type="character" w:customStyle="1" w:styleId="WW8Num12z2">
    <w:name w:val="WW8Num12z2"/>
    <w:rsid w:val="00347FFD"/>
    <w:rPr>
      <w:rFonts w:ascii="Wingdings" w:hAnsi="Wingdings"/>
    </w:rPr>
  </w:style>
  <w:style w:type="character" w:customStyle="1" w:styleId="WW8Num12z3">
    <w:name w:val="WW8Num12z3"/>
    <w:rsid w:val="00347FFD"/>
    <w:rPr>
      <w:rFonts w:ascii="Symbol" w:hAnsi="Symbol"/>
    </w:rPr>
  </w:style>
  <w:style w:type="character" w:customStyle="1" w:styleId="WW8Num13z1">
    <w:name w:val="WW8Num13z1"/>
    <w:rsid w:val="00347FFD"/>
    <w:rPr>
      <w:rFonts w:ascii="Courier New" w:hAnsi="Courier New"/>
    </w:rPr>
  </w:style>
  <w:style w:type="character" w:customStyle="1" w:styleId="WW8Num13z2">
    <w:name w:val="WW8Num13z2"/>
    <w:rsid w:val="00347FFD"/>
    <w:rPr>
      <w:rFonts w:ascii="Wingdings" w:hAnsi="Wingdings"/>
    </w:rPr>
  </w:style>
  <w:style w:type="character" w:customStyle="1" w:styleId="WW8Num13z3">
    <w:name w:val="WW8Num13z3"/>
    <w:rsid w:val="00347FFD"/>
    <w:rPr>
      <w:rFonts w:ascii="Symbol" w:hAnsi="Symbol"/>
    </w:rPr>
  </w:style>
  <w:style w:type="character" w:customStyle="1" w:styleId="WW8Num14z0">
    <w:name w:val="WW8Num14z0"/>
    <w:rsid w:val="00347FFD"/>
    <w:rPr>
      <w:rFonts w:ascii="Times New Roman" w:hAnsi="Times New Roman"/>
    </w:rPr>
  </w:style>
  <w:style w:type="character" w:customStyle="1" w:styleId="WW8Num14z1">
    <w:name w:val="WW8Num14z1"/>
    <w:rsid w:val="00347FFD"/>
    <w:rPr>
      <w:rFonts w:ascii="Courier New" w:hAnsi="Courier New"/>
    </w:rPr>
  </w:style>
  <w:style w:type="character" w:customStyle="1" w:styleId="WW8Num14z2">
    <w:name w:val="WW8Num14z2"/>
    <w:rsid w:val="00347FFD"/>
    <w:rPr>
      <w:rFonts w:ascii="Wingdings" w:hAnsi="Wingdings"/>
    </w:rPr>
  </w:style>
  <w:style w:type="character" w:customStyle="1" w:styleId="WW8Num15z1">
    <w:name w:val="WW8Num15z1"/>
    <w:rsid w:val="00347FFD"/>
    <w:rPr>
      <w:rFonts w:ascii="Courier New" w:hAnsi="Courier New"/>
    </w:rPr>
  </w:style>
  <w:style w:type="character" w:customStyle="1" w:styleId="WW8Num15z2">
    <w:name w:val="WW8Num15z2"/>
    <w:rsid w:val="00347FFD"/>
    <w:rPr>
      <w:rFonts w:ascii="Wingdings" w:hAnsi="Wingdings"/>
    </w:rPr>
  </w:style>
  <w:style w:type="character" w:customStyle="1" w:styleId="WW8Num15z3">
    <w:name w:val="WW8Num15z3"/>
    <w:rsid w:val="00347FFD"/>
    <w:rPr>
      <w:rFonts w:ascii="Symbol" w:hAnsi="Symbol"/>
    </w:rPr>
  </w:style>
  <w:style w:type="character" w:customStyle="1" w:styleId="Carpredefinitoparagrafo3">
    <w:name w:val="Car. predefinito paragrafo3"/>
    <w:rsid w:val="00347FFD"/>
  </w:style>
  <w:style w:type="character" w:customStyle="1" w:styleId="WW8Num8z1">
    <w:name w:val="WW8Num8z1"/>
    <w:rsid w:val="00347FFD"/>
    <w:rPr>
      <w:rFonts w:ascii="Courier New" w:hAnsi="Courier New"/>
    </w:rPr>
  </w:style>
  <w:style w:type="character" w:customStyle="1" w:styleId="WW8Num8z2">
    <w:name w:val="WW8Num8z2"/>
    <w:rsid w:val="00347FFD"/>
    <w:rPr>
      <w:rFonts w:ascii="Wingdings" w:hAnsi="Wingdings"/>
    </w:rPr>
  </w:style>
  <w:style w:type="character" w:customStyle="1" w:styleId="WW8Num8z3">
    <w:name w:val="WW8Num8z3"/>
    <w:rsid w:val="00347FFD"/>
    <w:rPr>
      <w:rFonts w:ascii="Symbol" w:hAnsi="Symbol"/>
    </w:rPr>
  </w:style>
  <w:style w:type="character" w:customStyle="1" w:styleId="WW8Num9z0">
    <w:name w:val="WW8Num9z0"/>
    <w:rsid w:val="00347FFD"/>
    <w:rPr>
      <w:rFonts w:ascii="Times New Roman" w:hAnsi="Times New Roman"/>
    </w:rPr>
  </w:style>
  <w:style w:type="character" w:customStyle="1" w:styleId="WW8Num9z1">
    <w:name w:val="WW8Num9z1"/>
    <w:rsid w:val="00347FFD"/>
    <w:rPr>
      <w:rFonts w:ascii="Courier New" w:hAnsi="Courier New"/>
    </w:rPr>
  </w:style>
  <w:style w:type="character" w:customStyle="1" w:styleId="WW8Num9z2">
    <w:name w:val="WW8Num9z2"/>
    <w:rsid w:val="00347FFD"/>
    <w:rPr>
      <w:rFonts w:ascii="Wingdings" w:hAnsi="Wingdings"/>
    </w:rPr>
  </w:style>
  <w:style w:type="character" w:customStyle="1" w:styleId="WW8Num9z3">
    <w:name w:val="WW8Num9z3"/>
    <w:rsid w:val="00347FFD"/>
    <w:rPr>
      <w:rFonts w:ascii="Symbol" w:hAnsi="Symbol"/>
    </w:rPr>
  </w:style>
  <w:style w:type="character" w:customStyle="1" w:styleId="WW8Num10z1">
    <w:name w:val="WW8Num10z1"/>
    <w:rsid w:val="00347FFD"/>
    <w:rPr>
      <w:rFonts w:ascii="Symbol" w:hAnsi="Symbol"/>
    </w:rPr>
  </w:style>
  <w:style w:type="character" w:customStyle="1" w:styleId="WW8Num10z2">
    <w:name w:val="WW8Num10z2"/>
    <w:rsid w:val="00347FFD"/>
    <w:rPr>
      <w:rFonts w:ascii="Wingdings" w:hAnsi="Wingdings"/>
    </w:rPr>
  </w:style>
  <w:style w:type="character" w:customStyle="1" w:styleId="WW8Num10z3">
    <w:name w:val="WW8Num10z3"/>
    <w:rsid w:val="00347FFD"/>
    <w:rPr>
      <w:rFonts w:ascii="Symbol" w:hAnsi="Symbol"/>
    </w:rPr>
  </w:style>
  <w:style w:type="character" w:customStyle="1" w:styleId="Carpredefinitoparagrafo2">
    <w:name w:val="Car. predefinito paragrafo2"/>
    <w:rsid w:val="00347FFD"/>
  </w:style>
  <w:style w:type="character" w:customStyle="1" w:styleId="WW8Num2z0">
    <w:name w:val="WW8Num2z0"/>
    <w:rsid w:val="00347FFD"/>
    <w:rPr>
      <w:rFonts w:ascii="Symbol" w:hAnsi="Symbol"/>
    </w:rPr>
  </w:style>
  <w:style w:type="character" w:customStyle="1" w:styleId="WW8Num4z0">
    <w:name w:val="WW8Num4z0"/>
    <w:rsid w:val="00347FFD"/>
    <w:rPr>
      <w:rFonts w:ascii="Times New Roman" w:hAnsi="Times New Roman"/>
    </w:rPr>
  </w:style>
  <w:style w:type="character" w:customStyle="1" w:styleId="WW8Num4z1">
    <w:name w:val="WW8Num4z1"/>
    <w:rsid w:val="00347FFD"/>
    <w:rPr>
      <w:rFonts w:ascii="Courier New" w:hAnsi="Courier New"/>
    </w:rPr>
  </w:style>
  <w:style w:type="character" w:customStyle="1" w:styleId="WW8Num4z2">
    <w:name w:val="WW8Num4z2"/>
    <w:rsid w:val="00347FFD"/>
    <w:rPr>
      <w:rFonts w:ascii="Wingdings" w:hAnsi="Wingdings"/>
    </w:rPr>
  </w:style>
  <w:style w:type="character" w:customStyle="1" w:styleId="WW8Num4z3">
    <w:name w:val="WW8Num4z3"/>
    <w:rsid w:val="00347FFD"/>
    <w:rPr>
      <w:rFonts w:ascii="Symbol" w:hAnsi="Symbol"/>
    </w:rPr>
  </w:style>
  <w:style w:type="character" w:customStyle="1" w:styleId="WW8Num14z3">
    <w:name w:val="WW8Num14z3"/>
    <w:rsid w:val="00347FFD"/>
    <w:rPr>
      <w:rFonts w:ascii="Symbol" w:hAnsi="Symbol"/>
    </w:rPr>
  </w:style>
  <w:style w:type="character" w:customStyle="1" w:styleId="Carpredefinitoparagrafo1">
    <w:name w:val="Car. predefinito paragrafo1"/>
    <w:rsid w:val="00347FFD"/>
  </w:style>
  <w:style w:type="character" w:styleId="Numeropagina">
    <w:name w:val="page number"/>
    <w:basedOn w:val="Carpredefinitoparagrafo"/>
    <w:uiPriority w:val="99"/>
    <w:rsid w:val="00347FFD"/>
    <w:rPr>
      <w:rFonts w:cs="Times New Roman"/>
    </w:rPr>
  </w:style>
  <w:style w:type="character" w:customStyle="1" w:styleId="FontStyle13">
    <w:name w:val="Font Style13"/>
    <w:rsid w:val="00347FFD"/>
    <w:rPr>
      <w:rFonts w:ascii="Georgia" w:hAnsi="Georgia"/>
      <w:i/>
      <w:sz w:val="22"/>
    </w:rPr>
  </w:style>
  <w:style w:type="character" w:customStyle="1" w:styleId="TestofumettoCarattere">
    <w:name w:val="Testo fumetto Carattere"/>
    <w:rsid w:val="00347FFD"/>
    <w:rPr>
      <w:rFonts w:ascii="Tahoma" w:hAnsi="Tahoma"/>
      <w:sz w:val="16"/>
    </w:rPr>
  </w:style>
  <w:style w:type="character" w:customStyle="1" w:styleId="Punti">
    <w:name w:val="Punti"/>
    <w:rsid w:val="00347FFD"/>
    <w:rPr>
      <w:rFonts w:ascii="OpenSymbol" w:hAnsi="OpenSymbol"/>
    </w:rPr>
  </w:style>
  <w:style w:type="character" w:customStyle="1" w:styleId="Caratteredinumerazione">
    <w:name w:val="Carattere di numerazione"/>
    <w:rsid w:val="00347FFD"/>
  </w:style>
  <w:style w:type="character" w:customStyle="1" w:styleId="PreformattatoHTMLCarattere">
    <w:name w:val="Preformattato HTML Carattere"/>
    <w:rsid w:val="00347FFD"/>
    <w:rPr>
      <w:rFonts w:ascii="Courier New" w:hAnsi="Courier New"/>
    </w:rPr>
  </w:style>
  <w:style w:type="paragraph" w:customStyle="1" w:styleId="Intestazione3">
    <w:name w:val="Intestazione3"/>
    <w:basedOn w:val="Normale"/>
    <w:next w:val="Corpotesto"/>
    <w:rsid w:val="00347FFD"/>
    <w:pPr>
      <w:keepNext/>
      <w:spacing w:before="240" w:after="120" w:line="240" w:lineRule="auto"/>
    </w:pPr>
    <w:rPr>
      <w:rFonts w:eastAsia="Microsoft YaHei" w:cs="Mangal"/>
      <w:color w:val="auto"/>
      <w:sz w:val="28"/>
      <w:szCs w:val="28"/>
    </w:rPr>
  </w:style>
  <w:style w:type="paragraph" w:styleId="Corpotesto">
    <w:name w:val="Body Text"/>
    <w:basedOn w:val="Normale"/>
    <w:link w:val="CorpotestoCarattere"/>
    <w:uiPriority w:val="99"/>
    <w:rsid w:val="00347FFD"/>
    <w:pPr>
      <w:spacing w:after="120" w:line="240" w:lineRule="auto"/>
    </w:pPr>
    <w:rPr>
      <w:rFonts w:ascii="Times New Roman" w:hAnsi="Times New Roman" w:cs="Times New Roman"/>
      <w:color w:val="auto"/>
      <w:sz w:val="24"/>
      <w:szCs w:val="24"/>
    </w:rPr>
  </w:style>
  <w:style w:type="character" w:customStyle="1" w:styleId="CorpotestoCarattere">
    <w:name w:val="Corpo testo Carattere"/>
    <w:basedOn w:val="Carpredefinitoparagrafo"/>
    <w:link w:val="Corpotesto"/>
    <w:uiPriority w:val="99"/>
    <w:locked/>
    <w:rsid w:val="00347FFD"/>
    <w:rPr>
      <w:rFonts w:ascii="Times New Roman" w:hAnsi="Times New Roman" w:cs="Times New Roman"/>
      <w:sz w:val="24"/>
      <w:szCs w:val="24"/>
      <w:lang w:val="x-none" w:eastAsia="ar-SA" w:bidi="ar-SA"/>
    </w:rPr>
  </w:style>
  <w:style w:type="paragraph" w:customStyle="1" w:styleId="Didascalia3">
    <w:name w:val="Didascalia3"/>
    <w:basedOn w:val="Normale"/>
    <w:rsid w:val="00347FFD"/>
    <w:pPr>
      <w:suppressLineNumbers/>
      <w:spacing w:before="120" w:after="120" w:line="240" w:lineRule="auto"/>
    </w:pPr>
    <w:rPr>
      <w:rFonts w:ascii="Times New Roman" w:hAnsi="Times New Roman" w:cs="Mangal"/>
      <w:i/>
      <w:iCs/>
      <w:color w:val="auto"/>
      <w:sz w:val="24"/>
      <w:szCs w:val="24"/>
    </w:rPr>
  </w:style>
  <w:style w:type="paragraph" w:styleId="Elenco">
    <w:name w:val="List"/>
    <w:basedOn w:val="Corpotesto"/>
    <w:uiPriority w:val="99"/>
    <w:rsid w:val="00347FFD"/>
    <w:rPr>
      <w:rFonts w:cs="Mangal"/>
    </w:rPr>
  </w:style>
  <w:style w:type="paragraph" w:customStyle="1" w:styleId="Indice">
    <w:name w:val="Indice"/>
    <w:basedOn w:val="Normale"/>
    <w:rsid w:val="00347FFD"/>
    <w:pPr>
      <w:suppressLineNumbers/>
      <w:spacing w:line="240" w:lineRule="auto"/>
    </w:pPr>
    <w:rPr>
      <w:rFonts w:ascii="Times New Roman" w:hAnsi="Times New Roman" w:cs="Mangal"/>
      <w:color w:val="auto"/>
      <w:sz w:val="24"/>
      <w:szCs w:val="24"/>
    </w:rPr>
  </w:style>
  <w:style w:type="paragraph" w:customStyle="1" w:styleId="Intestazione2">
    <w:name w:val="Intestazione2"/>
    <w:basedOn w:val="Normale"/>
    <w:next w:val="Corpotesto"/>
    <w:rsid w:val="00347FFD"/>
    <w:pPr>
      <w:keepNext/>
      <w:spacing w:before="240" w:after="120" w:line="240" w:lineRule="auto"/>
    </w:pPr>
    <w:rPr>
      <w:rFonts w:eastAsia="Microsoft YaHei" w:cs="Mangal"/>
      <w:color w:val="auto"/>
      <w:sz w:val="28"/>
      <w:szCs w:val="28"/>
    </w:rPr>
  </w:style>
  <w:style w:type="paragraph" w:customStyle="1" w:styleId="Didascalia2">
    <w:name w:val="Didascalia2"/>
    <w:basedOn w:val="Normale"/>
    <w:rsid w:val="00347FFD"/>
    <w:pPr>
      <w:suppressLineNumbers/>
      <w:spacing w:before="120" w:after="120" w:line="240" w:lineRule="auto"/>
    </w:pPr>
    <w:rPr>
      <w:rFonts w:ascii="Times New Roman" w:hAnsi="Times New Roman" w:cs="Mangal"/>
      <w:i/>
      <w:iCs/>
      <w:color w:val="auto"/>
      <w:sz w:val="24"/>
      <w:szCs w:val="24"/>
    </w:rPr>
  </w:style>
  <w:style w:type="paragraph" w:customStyle="1" w:styleId="Intestazione1">
    <w:name w:val="Intestazione1"/>
    <w:basedOn w:val="Normale"/>
    <w:next w:val="Corpotesto"/>
    <w:rsid w:val="00347FFD"/>
    <w:pPr>
      <w:keepNext/>
      <w:spacing w:before="240" w:after="120" w:line="240" w:lineRule="auto"/>
    </w:pPr>
    <w:rPr>
      <w:rFonts w:eastAsia="Microsoft YaHei" w:cs="Mangal"/>
      <w:color w:val="auto"/>
      <w:sz w:val="28"/>
      <w:szCs w:val="28"/>
    </w:rPr>
  </w:style>
  <w:style w:type="paragraph" w:customStyle="1" w:styleId="Didascalia1">
    <w:name w:val="Didascalia1"/>
    <w:basedOn w:val="Normale"/>
    <w:rsid w:val="00347FFD"/>
    <w:pPr>
      <w:suppressLineNumbers/>
      <w:spacing w:before="120" w:after="120" w:line="240" w:lineRule="auto"/>
    </w:pPr>
    <w:rPr>
      <w:rFonts w:ascii="Times New Roman" w:hAnsi="Times New Roman" w:cs="Mangal"/>
      <w:i/>
      <w:iCs/>
      <w:color w:val="auto"/>
      <w:sz w:val="24"/>
      <w:szCs w:val="24"/>
    </w:rPr>
  </w:style>
  <w:style w:type="paragraph" w:styleId="Intestazione">
    <w:name w:val="header"/>
    <w:basedOn w:val="Normale"/>
    <w:link w:val="IntestazioneCarattere"/>
    <w:uiPriority w:val="99"/>
    <w:rsid w:val="00347FFD"/>
    <w:pPr>
      <w:tabs>
        <w:tab w:val="center" w:pos="4819"/>
        <w:tab w:val="right" w:pos="9638"/>
      </w:tabs>
      <w:spacing w:line="240" w:lineRule="auto"/>
    </w:pPr>
    <w:rPr>
      <w:rFonts w:ascii="Times New Roman" w:hAnsi="Times New Roman" w:cs="Times New Roman"/>
      <w:color w:val="auto"/>
      <w:sz w:val="24"/>
      <w:szCs w:val="24"/>
    </w:rPr>
  </w:style>
  <w:style w:type="character" w:customStyle="1" w:styleId="IntestazioneCarattere">
    <w:name w:val="Intestazione Carattere"/>
    <w:basedOn w:val="Carpredefinitoparagrafo"/>
    <w:link w:val="Intestazione"/>
    <w:uiPriority w:val="99"/>
    <w:locked/>
    <w:rsid w:val="00347FFD"/>
    <w:rPr>
      <w:rFonts w:ascii="Times New Roman" w:hAnsi="Times New Roman" w:cs="Times New Roman"/>
      <w:sz w:val="24"/>
      <w:szCs w:val="24"/>
      <w:lang w:val="x-none" w:eastAsia="ar-SA" w:bidi="ar-SA"/>
    </w:rPr>
  </w:style>
  <w:style w:type="paragraph" w:styleId="Pidipagina">
    <w:name w:val="footer"/>
    <w:basedOn w:val="Normale"/>
    <w:link w:val="PidipaginaCarattere"/>
    <w:uiPriority w:val="99"/>
    <w:rsid w:val="00347FFD"/>
    <w:pPr>
      <w:tabs>
        <w:tab w:val="center" w:pos="4819"/>
        <w:tab w:val="right" w:pos="9638"/>
      </w:tabs>
      <w:spacing w:line="240" w:lineRule="auto"/>
    </w:pPr>
    <w:rPr>
      <w:rFonts w:ascii="Times New Roman" w:hAnsi="Times New Roman" w:cs="Times New Roman"/>
      <w:color w:val="auto"/>
      <w:sz w:val="24"/>
      <w:szCs w:val="24"/>
    </w:rPr>
  </w:style>
  <w:style w:type="character" w:customStyle="1" w:styleId="PidipaginaCarattere">
    <w:name w:val="Piè di pagina Carattere"/>
    <w:basedOn w:val="Carpredefinitoparagrafo"/>
    <w:link w:val="Pidipagina"/>
    <w:uiPriority w:val="99"/>
    <w:locked/>
    <w:rsid w:val="00347FFD"/>
    <w:rPr>
      <w:rFonts w:ascii="Times New Roman" w:hAnsi="Times New Roman" w:cs="Times New Roman"/>
      <w:sz w:val="24"/>
      <w:szCs w:val="24"/>
      <w:lang w:val="x-none" w:eastAsia="ar-SA" w:bidi="ar-SA"/>
    </w:rPr>
  </w:style>
  <w:style w:type="paragraph" w:customStyle="1" w:styleId="Style4">
    <w:name w:val="Style4"/>
    <w:basedOn w:val="Normale"/>
    <w:rsid w:val="00347FFD"/>
    <w:pPr>
      <w:widowControl w:val="0"/>
      <w:autoSpaceDE w:val="0"/>
      <w:spacing w:line="549" w:lineRule="exact"/>
      <w:jc w:val="both"/>
    </w:pPr>
    <w:rPr>
      <w:rFonts w:ascii="Georgia" w:eastAsia="SimSun" w:hAnsi="Georgia" w:cs="Georgia"/>
      <w:color w:val="auto"/>
      <w:sz w:val="24"/>
      <w:szCs w:val="24"/>
    </w:rPr>
  </w:style>
  <w:style w:type="paragraph" w:styleId="Testofumetto">
    <w:name w:val="Balloon Text"/>
    <w:basedOn w:val="Normale"/>
    <w:link w:val="TestofumettoCarattere1"/>
    <w:uiPriority w:val="99"/>
    <w:rsid w:val="00347FFD"/>
    <w:pPr>
      <w:spacing w:line="240" w:lineRule="auto"/>
    </w:pPr>
    <w:rPr>
      <w:rFonts w:ascii="Tahoma" w:hAnsi="Tahoma" w:cs="Tahoma"/>
      <w:color w:val="auto"/>
      <w:sz w:val="16"/>
      <w:szCs w:val="16"/>
    </w:rPr>
  </w:style>
  <w:style w:type="character" w:customStyle="1" w:styleId="TestofumettoCarattere1">
    <w:name w:val="Testo fumetto Carattere1"/>
    <w:basedOn w:val="Carpredefinitoparagrafo"/>
    <w:link w:val="Testofumetto"/>
    <w:uiPriority w:val="99"/>
    <w:locked/>
    <w:rsid w:val="00347FFD"/>
    <w:rPr>
      <w:rFonts w:ascii="Tahoma" w:hAnsi="Tahoma" w:cs="Tahoma"/>
      <w:sz w:val="16"/>
      <w:szCs w:val="16"/>
      <w:lang w:val="x-none" w:eastAsia="ar-SA" w:bidi="ar-SA"/>
    </w:rPr>
  </w:style>
  <w:style w:type="paragraph" w:customStyle="1" w:styleId="Contenutocornice">
    <w:name w:val="Contenuto cornice"/>
    <w:basedOn w:val="Corpotesto"/>
    <w:rsid w:val="00347FFD"/>
  </w:style>
  <w:style w:type="paragraph" w:styleId="Rientrocorpodeltesto">
    <w:name w:val="Body Text Indent"/>
    <w:basedOn w:val="Normale"/>
    <w:link w:val="RientrocorpodeltestoCarattere"/>
    <w:uiPriority w:val="99"/>
    <w:rsid w:val="00347FFD"/>
    <w:pPr>
      <w:spacing w:after="120" w:line="240" w:lineRule="auto"/>
      <w:ind w:left="283"/>
    </w:pPr>
    <w:rPr>
      <w:rFonts w:ascii="Times New Roman" w:hAnsi="Times New Roman" w:cs="Times New Roman"/>
      <w:color w:val="auto"/>
      <w:sz w:val="24"/>
      <w:szCs w:val="24"/>
    </w:rPr>
  </w:style>
  <w:style w:type="character" w:customStyle="1" w:styleId="RientrocorpodeltestoCarattere">
    <w:name w:val="Rientro corpo del testo Carattere"/>
    <w:basedOn w:val="Carpredefinitoparagrafo"/>
    <w:link w:val="Rientrocorpodeltesto"/>
    <w:uiPriority w:val="99"/>
    <w:locked/>
    <w:rsid w:val="00347FFD"/>
    <w:rPr>
      <w:rFonts w:ascii="Times New Roman" w:hAnsi="Times New Roman" w:cs="Times New Roman"/>
      <w:sz w:val="24"/>
      <w:szCs w:val="24"/>
      <w:lang w:val="x-none" w:eastAsia="ar-SA" w:bidi="ar-SA"/>
    </w:rPr>
  </w:style>
  <w:style w:type="paragraph" w:customStyle="1" w:styleId="Default">
    <w:name w:val="Default"/>
    <w:rsid w:val="00347FFD"/>
    <w:pPr>
      <w:widowControl w:val="0"/>
      <w:suppressAutoHyphens/>
      <w:autoSpaceDE w:val="0"/>
    </w:pPr>
    <w:rPr>
      <w:rFonts w:ascii="Verdana" w:hAnsi="Verdana" w:cs="Verdana"/>
      <w:color w:val="000000"/>
      <w:kern w:val="1"/>
      <w:sz w:val="24"/>
      <w:szCs w:val="24"/>
      <w:lang w:eastAsia="ar-SA"/>
    </w:rPr>
  </w:style>
  <w:style w:type="paragraph" w:customStyle="1" w:styleId="CM11">
    <w:name w:val="CM11"/>
    <w:basedOn w:val="Default"/>
    <w:next w:val="Default"/>
    <w:rsid w:val="00347FFD"/>
    <w:pPr>
      <w:spacing w:after="115"/>
    </w:pPr>
    <w:rPr>
      <w:color w:val="auto"/>
    </w:rPr>
  </w:style>
  <w:style w:type="paragraph" w:styleId="PreformattatoHTML">
    <w:name w:val="HTML Preformatted"/>
    <w:basedOn w:val="Normale"/>
    <w:link w:val="PreformattatoHTMLCarattere1"/>
    <w:uiPriority w:val="99"/>
    <w:rsid w:val="0034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auto"/>
      <w:sz w:val="20"/>
      <w:szCs w:val="20"/>
    </w:rPr>
  </w:style>
  <w:style w:type="character" w:customStyle="1" w:styleId="PreformattatoHTMLCarattere1">
    <w:name w:val="Preformattato HTML Carattere1"/>
    <w:basedOn w:val="Carpredefinitoparagrafo"/>
    <w:link w:val="PreformattatoHTML"/>
    <w:uiPriority w:val="99"/>
    <w:locked/>
    <w:rsid w:val="00347FFD"/>
    <w:rPr>
      <w:rFonts w:ascii="Courier New" w:hAnsi="Courier New" w:cs="Courier New"/>
      <w:sz w:val="20"/>
      <w:szCs w:val="20"/>
      <w:lang w:val="x-none" w:eastAsia="ar-SA" w:bidi="ar-SA"/>
    </w:rPr>
  </w:style>
  <w:style w:type="table" w:styleId="Grigliatabella">
    <w:name w:val="Table Grid"/>
    <w:basedOn w:val="Tabellanormale"/>
    <w:uiPriority w:val="59"/>
    <w:rsid w:val="00347FFD"/>
    <w:pPr>
      <w:suppressAutoHyphens/>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vvr0">
    <w:name w:val="provv_r0"/>
    <w:basedOn w:val="Normale"/>
    <w:rsid w:val="00347FFD"/>
    <w:pPr>
      <w:suppressAutoHyphens w:val="0"/>
      <w:spacing w:before="100" w:beforeAutospacing="1" w:after="100" w:afterAutospacing="1" w:line="240" w:lineRule="auto"/>
      <w:jc w:val="both"/>
    </w:pPr>
    <w:rPr>
      <w:rFonts w:ascii="Times New Roman" w:hAnsi="Times New Roman" w:cs="Times New Roman"/>
      <w:color w:val="auto"/>
      <w:sz w:val="24"/>
      <w:szCs w:val="24"/>
      <w:lang w:eastAsia="it-IT"/>
    </w:rPr>
  </w:style>
  <w:style w:type="character" w:customStyle="1" w:styleId="linkneltesto">
    <w:name w:val="link_nel_testo"/>
    <w:rsid w:val="00347FFD"/>
    <w:rPr>
      <w:i/>
    </w:rPr>
  </w:style>
  <w:style w:type="character" w:customStyle="1" w:styleId="provvnumcomma">
    <w:name w:val="provv_numcomma"/>
    <w:rsid w:val="00347FFD"/>
  </w:style>
  <w:style w:type="paragraph" w:styleId="NormaleWeb">
    <w:name w:val="Normal (Web)"/>
    <w:basedOn w:val="Normale"/>
    <w:uiPriority w:val="99"/>
    <w:rsid w:val="00347FFD"/>
    <w:pPr>
      <w:suppressAutoHyphens w:val="0"/>
      <w:spacing w:before="100" w:beforeAutospacing="1" w:after="100" w:afterAutospacing="1" w:line="240" w:lineRule="auto"/>
    </w:pPr>
    <w:rPr>
      <w:rFonts w:ascii="Times New Roman" w:hAnsi="Times New Roman" w:cs="Times New Roman"/>
      <w:color w:val="auto"/>
      <w:sz w:val="24"/>
      <w:szCs w:val="24"/>
      <w:lang w:eastAsia="it-IT"/>
    </w:rPr>
  </w:style>
  <w:style w:type="character" w:styleId="Enfasigrassetto">
    <w:name w:val="Strong"/>
    <w:basedOn w:val="Carpredefinitoparagrafo"/>
    <w:uiPriority w:val="22"/>
    <w:qFormat/>
    <w:rsid w:val="00347FFD"/>
    <w:rPr>
      <w:rFonts w:cs="Times New Roman"/>
      <w:b/>
    </w:rPr>
  </w:style>
  <w:style w:type="character" w:styleId="Collegamentoipertestuale">
    <w:name w:val="Hyperlink"/>
    <w:basedOn w:val="Carpredefinitoparagrafo"/>
    <w:uiPriority w:val="99"/>
    <w:rsid w:val="00347FFD"/>
    <w:rPr>
      <w:rFonts w:cs="Times New Roman"/>
      <w:color w:val="0000FF"/>
      <w:u w:val="single"/>
    </w:rPr>
  </w:style>
  <w:style w:type="character" w:styleId="Enfasicorsivo">
    <w:name w:val="Emphasis"/>
    <w:basedOn w:val="Carpredefinitoparagrafo"/>
    <w:uiPriority w:val="20"/>
    <w:qFormat/>
    <w:rsid w:val="00347FFD"/>
    <w:rPr>
      <w:rFonts w:cs="Times New Roman"/>
      <w:i/>
    </w:rPr>
  </w:style>
  <w:style w:type="paragraph" w:customStyle="1" w:styleId="single-field">
    <w:name w:val="single-field"/>
    <w:basedOn w:val="Normale"/>
    <w:rsid w:val="00347FFD"/>
    <w:pPr>
      <w:suppressAutoHyphens w:val="0"/>
      <w:spacing w:before="100" w:beforeAutospacing="1" w:after="64" w:line="240" w:lineRule="auto"/>
    </w:pPr>
    <w:rPr>
      <w:b/>
      <w:bCs/>
      <w:sz w:val="24"/>
      <w:szCs w:val="24"/>
      <w:lang w:eastAsia="it-IT"/>
    </w:rPr>
  </w:style>
  <w:style w:type="character" w:customStyle="1" w:styleId="highlight">
    <w:name w:val="highlight"/>
    <w:rsid w:val="00347FFD"/>
  </w:style>
  <w:style w:type="paragraph" w:styleId="Testonotaapidipagina">
    <w:name w:val="footnote text"/>
    <w:basedOn w:val="Normale"/>
    <w:link w:val="TestonotaapidipaginaCarattere"/>
    <w:uiPriority w:val="99"/>
    <w:semiHidden/>
    <w:rsid w:val="00347FFD"/>
    <w:pPr>
      <w:spacing w:line="240" w:lineRule="auto"/>
    </w:pPr>
    <w:rPr>
      <w:rFonts w:ascii="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uiPriority w:val="99"/>
    <w:semiHidden/>
    <w:locked/>
    <w:rsid w:val="00347FFD"/>
    <w:rPr>
      <w:rFonts w:ascii="Times New Roman" w:hAnsi="Times New Roman" w:cs="Times New Roman"/>
      <w:sz w:val="20"/>
      <w:szCs w:val="20"/>
      <w:lang w:val="x-none" w:eastAsia="ar-SA" w:bidi="ar-SA"/>
    </w:rPr>
  </w:style>
  <w:style w:type="character" w:styleId="Rimandonotaapidipagina">
    <w:name w:val="footnote reference"/>
    <w:basedOn w:val="Carpredefinitoparagrafo"/>
    <w:uiPriority w:val="99"/>
    <w:semiHidden/>
    <w:rsid w:val="00347FFD"/>
    <w:rPr>
      <w:rFonts w:cs="Times New Roman"/>
      <w:vertAlign w:val="superscript"/>
    </w:rPr>
  </w:style>
  <w:style w:type="paragraph" w:customStyle="1" w:styleId="WW-Predefinito">
    <w:name w:val="WW-Predefinito"/>
    <w:rsid w:val="003B519F"/>
    <w:pPr>
      <w:widowControl w:val="0"/>
      <w:suppressAutoHyphens/>
    </w:pPr>
    <w:rPr>
      <w:rFonts w:ascii="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01170">
      <w:marLeft w:val="0"/>
      <w:marRight w:val="0"/>
      <w:marTop w:val="0"/>
      <w:marBottom w:val="0"/>
      <w:divBdr>
        <w:top w:val="none" w:sz="0" w:space="0" w:color="auto"/>
        <w:left w:val="none" w:sz="0" w:space="0" w:color="auto"/>
        <w:bottom w:val="none" w:sz="0" w:space="0" w:color="auto"/>
        <w:right w:val="none" w:sz="0" w:space="0" w:color="auto"/>
      </w:divBdr>
    </w:div>
    <w:div w:id="20121011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7770</Words>
  <Characters>44295</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
    </vt:vector>
  </TitlesOfParts>
  <Company>Halley Informatica</Company>
  <LinksUpToDate>false</LinksUpToDate>
  <CharactersWithSpaces>51962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Erminio</dc:creator>
  <cp:lastModifiedBy>trib</cp:lastModifiedBy>
  <cp:revision>2</cp:revision>
  <cp:lastPrinted>2016-02-16T10:07:00Z</cp:lastPrinted>
  <dcterms:created xsi:type="dcterms:W3CDTF">2016-03-04T11:26:00Z</dcterms:created>
  <dcterms:modified xsi:type="dcterms:W3CDTF">2016-03-04T11:26:00Z</dcterms:modified>
</cp:coreProperties>
</file>